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F836B5">
        <w:rPr>
          <w:rFonts w:eastAsia="MS Mincho" w:cs="Arial"/>
          <w:b/>
          <w:sz w:val="24"/>
          <w:lang w:val="en-US" w:eastAsia="zh-CN"/>
        </w:rPr>
        <w:t>7</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R4-25</w:t>
      </w:r>
      <w:r w:rsidR="00B715C2">
        <w:rPr>
          <w:rFonts w:eastAsia="MS Mincho" w:cs="Arial"/>
          <w:b/>
          <w:sz w:val="24"/>
          <w:lang w:val="en-US" w:eastAsia="zh-CN"/>
        </w:rPr>
        <w:t>21818</w:t>
      </w:r>
      <w:bookmarkStart w:id="9" w:name="_GoBack"/>
      <w:bookmarkEnd w:id="9"/>
    </w:p>
    <w:p w:rsidR="0041107C" w:rsidRDefault="00F836B5">
      <w:pPr>
        <w:pStyle w:val="3GPPHeader"/>
        <w:spacing w:after="120"/>
        <w:rPr>
          <w:rFonts w:eastAsia="宋体" w:cs="Arial"/>
          <w:bCs/>
          <w:szCs w:val="24"/>
        </w:rPr>
      </w:pPr>
      <w:r>
        <w:rPr>
          <w:rFonts w:eastAsia="宋体" w:cs="Arial"/>
          <w:bCs/>
          <w:szCs w:val="24"/>
        </w:rPr>
        <w:t>Dallas</w:t>
      </w:r>
      <w:r w:rsidR="00C87F39">
        <w:rPr>
          <w:rFonts w:eastAsia="宋体" w:cs="Arial"/>
          <w:bCs/>
          <w:szCs w:val="24"/>
        </w:rPr>
        <w:t xml:space="preserve">, </w:t>
      </w:r>
      <w:r>
        <w:rPr>
          <w:rFonts w:eastAsia="宋体" w:cs="Arial"/>
          <w:bCs/>
          <w:szCs w:val="24"/>
        </w:rPr>
        <w:t>US</w:t>
      </w:r>
      <w:r w:rsidR="000E777C">
        <w:rPr>
          <w:rFonts w:eastAsia="宋体" w:cs="Arial" w:hint="eastAsia"/>
          <w:bCs/>
          <w:szCs w:val="24"/>
        </w:rPr>
        <w:t xml:space="preserve">, </w:t>
      </w:r>
      <w:r>
        <w:rPr>
          <w:rFonts w:eastAsia="宋体" w:cs="Arial"/>
          <w:bCs/>
          <w:szCs w:val="24"/>
        </w:rPr>
        <w:t>Nov</w:t>
      </w:r>
      <w:r w:rsidR="000E777C">
        <w:rPr>
          <w:rFonts w:eastAsia="宋体" w:cs="Arial"/>
          <w:bCs/>
          <w:szCs w:val="24"/>
        </w:rPr>
        <w:t xml:space="preserve">. </w:t>
      </w:r>
      <w:r>
        <w:rPr>
          <w:rFonts w:eastAsia="宋体" w:cs="Arial" w:hint="eastAsia"/>
          <w:bCs/>
          <w:szCs w:val="24"/>
        </w:rPr>
        <w:t>1</w:t>
      </w:r>
      <w:r>
        <w:rPr>
          <w:rFonts w:eastAsia="宋体" w:cs="Arial"/>
          <w:bCs/>
          <w:szCs w:val="24"/>
        </w:rPr>
        <w:t>7</w:t>
      </w:r>
      <w:r w:rsidR="00C87F39">
        <w:rPr>
          <w:rFonts w:eastAsia="宋体" w:cs="Arial" w:hint="eastAsia"/>
          <w:bCs/>
          <w:szCs w:val="24"/>
        </w:rPr>
        <w:t xml:space="preserve"> </w:t>
      </w:r>
      <w:r w:rsidR="00C87F39">
        <w:rPr>
          <w:rFonts w:eastAsia="宋体" w:cs="Arial"/>
          <w:bCs/>
          <w:szCs w:val="24"/>
        </w:rPr>
        <w:t xml:space="preserve">– </w:t>
      </w:r>
      <w:r>
        <w:rPr>
          <w:rFonts w:eastAsia="宋体" w:cs="Arial"/>
          <w:bCs/>
          <w:szCs w:val="24"/>
        </w:rPr>
        <w:t>21</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C87F39">
        <w:rPr>
          <w:rFonts w:eastAsia="宋体" w:cs="Arial" w:hint="eastAsia"/>
          <w:bCs/>
          <w:szCs w:val="24"/>
        </w:rPr>
        <w:t>5</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9F148D">
        <w:rPr>
          <w:rFonts w:eastAsia="宋体" w:cs="Arial" w:hint="eastAsia"/>
          <w:bCs/>
          <w:szCs w:val="24"/>
        </w:rPr>
        <w:t>O</w:t>
      </w:r>
      <w:r>
        <w:rPr>
          <w:rFonts w:eastAsia="宋体" w:cs="Arial" w:hint="eastAsia"/>
          <w:bCs/>
          <w:szCs w:val="24"/>
        </w:rPr>
        <w:t xml:space="preserve">n </w:t>
      </w:r>
      <w:r w:rsidR="009F148D">
        <w:rPr>
          <w:rFonts w:eastAsia="宋体" w:cs="Arial"/>
          <w:bCs/>
          <w:szCs w:val="24"/>
        </w:rPr>
        <w:t>CR handling procedure for 6G RAN4 specification</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9F148D">
        <w:rPr>
          <w:rFonts w:eastAsia="宋体" w:cs="Arial"/>
          <w:bCs/>
          <w:szCs w:val="24"/>
        </w:rPr>
        <w:t>.3</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41107C" w:rsidRDefault="00C87F39" w:rsidP="007A60F4">
      <w:pPr>
        <w:spacing w:beforeLines="0" w:afterLines="0" w:after="160"/>
        <w:jc w:val="left"/>
        <w:rPr>
          <w:rFonts w:eastAsiaTheme="minorEastAsia" w:cstheme="minorBidi"/>
          <w:kern w:val="0"/>
          <w:sz w:val="20"/>
          <w:szCs w:val="22"/>
          <w:lang w:eastAsia="en-US"/>
        </w:rPr>
      </w:pPr>
      <w:bookmarkStart w:id="10" w:name="OLE_LINK17"/>
      <w:r>
        <w:rPr>
          <w:rFonts w:eastAsiaTheme="minorEastAsia" w:cstheme="minorBidi"/>
          <w:kern w:val="0"/>
          <w:sz w:val="20"/>
          <w:szCs w:val="22"/>
          <w:lang w:eastAsia="en-US"/>
        </w:rPr>
        <w:t xml:space="preserve">An SID on 6G Radio was approved and further revised in [1] to initiate the study on developing a 6G radio access technology. </w:t>
      </w:r>
      <w:r w:rsidR="00E84969">
        <w:rPr>
          <w:rFonts w:eastAsiaTheme="minorEastAsia" w:cstheme="minorBidi"/>
          <w:kern w:val="0"/>
          <w:sz w:val="20"/>
          <w:szCs w:val="22"/>
          <w:lang w:eastAsia="en-US"/>
        </w:rPr>
        <w:t xml:space="preserve">RAN4 </w:t>
      </w:r>
      <w:r w:rsidR="007A60F4">
        <w:rPr>
          <w:rFonts w:eastAsiaTheme="minorEastAsia" w:cstheme="minorBidi"/>
          <w:kern w:val="0"/>
          <w:sz w:val="20"/>
          <w:szCs w:val="22"/>
          <w:lang w:eastAsia="en-US"/>
        </w:rPr>
        <w:t xml:space="preserve">has </w:t>
      </w:r>
      <w:r w:rsidR="00E84969">
        <w:rPr>
          <w:rFonts w:eastAsiaTheme="minorEastAsia" w:cstheme="minorBidi"/>
          <w:kern w:val="0"/>
          <w:sz w:val="20"/>
          <w:szCs w:val="22"/>
          <w:lang w:eastAsia="en-US"/>
        </w:rPr>
        <w:t>started 6G topic discussion since RAN4#116bis meeting. A dedicated thread [116bis</w:t>
      </w:r>
      <w:proofErr w:type="gramStart"/>
      <w:r w:rsidR="00E84969">
        <w:rPr>
          <w:rFonts w:eastAsiaTheme="minorEastAsia" w:cstheme="minorBidi"/>
          <w:kern w:val="0"/>
          <w:sz w:val="20"/>
          <w:szCs w:val="22"/>
          <w:lang w:eastAsia="en-US"/>
        </w:rPr>
        <w:t>][</w:t>
      </w:r>
      <w:proofErr w:type="gramEnd"/>
      <w:r w:rsidR="00E84969">
        <w:rPr>
          <w:rFonts w:eastAsiaTheme="minorEastAsia" w:cstheme="minorBidi"/>
          <w:kern w:val="0"/>
          <w:sz w:val="20"/>
          <w:szCs w:val="22"/>
          <w:lang w:eastAsia="en-US"/>
        </w:rPr>
        <w:t xml:space="preserve">111] </w:t>
      </w:r>
      <w:r w:rsidR="00106668">
        <w:rPr>
          <w:rFonts w:eastAsiaTheme="minorEastAsia" w:cstheme="minorBidi"/>
          <w:kern w:val="0"/>
          <w:sz w:val="20"/>
          <w:szCs w:val="22"/>
          <w:lang w:eastAsia="en-US"/>
        </w:rPr>
        <w:t xml:space="preserve">was </w:t>
      </w:r>
      <w:r w:rsidR="007A60F4">
        <w:rPr>
          <w:rFonts w:eastAsiaTheme="minorEastAsia" w:cstheme="minorBidi"/>
          <w:kern w:val="0"/>
          <w:sz w:val="20"/>
          <w:szCs w:val="22"/>
          <w:lang w:eastAsia="en-US"/>
        </w:rPr>
        <w:t>set for</w:t>
      </w:r>
      <w:r w:rsidR="00106668">
        <w:rPr>
          <w:rFonts w:eastAsiaTheme="minorEastAsia" w:cstheme="minorBidi"/>
          <w:kern w:val="0"/>
          <w:sz w:val="20"/>
          <w:szCs w:val="22"/>
          <w:lang w:eastAsia="en-US"/>
        </w:rPr>
        <w:t xml:space="preserve"> </w:t>
      </w:r>
      <w:r w:rsidR="00E84969">
        <w:rPr>
          <w:rFonts w:eastAsiaTheme="minorEastAsia" w:cstheme="minorBidi"/>
          <w:kern w:val="0"/>
          <w:sz w:val="20"/>
          <w:szCs w:val="22"/>
          <w:lang w:eastAsia="en-US"/>
        </w:rPr>
        <w:t xml:space="preserve">6GR </w:t>
      </w:r>
      <w:r>
        <w:rPr>
          <w:rFonts w:eastAsiaTheme="minorEastAsia" w:cstheme="minorBidi"/>
          <w:kern w:val="0"/>
          <w:sz w:val="20"/>
          <w:szCs w:val="22"/>
          <w:lang w:eastAsia="en-US"/>
        </w:rPr>
        <w:t xml:space="preserve">RAN4 </w:t>
      </w:r>
      <w:r w:rsidR="00E84969">
        <w:rPr>
          <w:rFonts w:eastAsiaTheme="minorEastAsia" w:cstheme="minorBidi"/>
          <w:kern w:val="0"/>
          <w:sz w:val="20"/>
          <w:szCs w:val="22"/>
          <w:lang w:eastAsia="en-US"/>
        </w:rPr>
        <w:t>specification improvement</w:t>
      </w:r>
      <w:r w:rsidR="007A60F4">
        <w:rPr>
          <w:rFonts w:eastAsiaTheme="minorEastAsia" w:cstheme="minorBidi"/>
          <w:kern w:val="0"/>
          <w:sz w:val="20"/>
          <w:szCs w:val="22"/>
          <w:lang w:eastAsia="en-US"/>
        </w:rPr>
        <w:t xml:space="preserve"> </w:t>
      </w:r>
      <w:r w:rsidR="00106668">
        <w:rPr>
          <w:rFonts w:eastAsiaTheme="minorEastAsia" w:cstheme="minorBidi"/>
          <w:kern w:val="0"/>
          <w:sz w:val="20"/>
          <w:szCs w:val="22"/>
          <w:lang w:eastAsia="en-US"/>
        </w:rPr>
        <w:t xml:space="preserve">discussion </w:t>
      </w:r>
      <w:r w:rsidR="007A60F4">
        <w:rPr>
          <w:rFonts w:eastAsiaTheme="minorEastAsia" w:cstheme="minorBidi"/>
          <w:kern w:val="0"/>
          <w:sz w:val="20"/>
          <w:szCs w:val="22"/>
          <w:lang w:eastAsia="en-US"/>
        </w:rPr>
        <w:t>[2</w:t>
      </w:r>
      <w:r w:rsidR="002F58A0">
        <w:rPr>
          <w:rFonts w:eastAsiaTheme="minorEastAsia" w:cstheme="minorBidi"/>
          <w:kern w:val="0"/>
          <w:sz w:val="20"/>
          <w:szCs w:val="22"/>
          <w:lang w:eastAsia="en-US"/>
        </w:rPr>
        <w:t>, 3</w:t>
      </w:r>
      <w:r w:rsidR="007A60F4">
        <w:rPr>
          <w:rFonts w:eastAsiaTheme="minorEastAsia" w:cstheme="minorBidi"/>
          <w:kern w:val="0"/>
          <w:sz w:val="20"/>
          <w:szCs w:val="22"/>
          <w:lang w:eastAsia="en-US"/>
        </w:rPr>
        <w:t>]</w:t>
      </w:r>
      <w:r w:rsidR="00E84969">
        <w:rPr>
          <w:rFonts w:eastAsiaTheme="minorEastAsia" w:cstheme="minorBidi"/>
          <w:kern w:val="0"/>
          <w:sz w:val="20"/>
          <w:szCs w:val="22"/>
          <w:lang w:eastAsia="en-US"/>
        </w:rPr>
        <w:t>.</w:t>
      </w:r>
      <w:r w:rsidR="007A60F4">
        <w:rPr>
          <w:rFonts w:eastAsiaTheme="minorEastAsia" w:cstheme="minorBidi"/>
          <w:kern w:val="0"/>
          <w:sz w:val="20"/>
          <w:szCs w:val="22"/>
          <w:lang w:eastAsia="en-US"/>
        </w:rPr>
        <w:t xml:space="preserve"> </w:t>
      </w:r>
      <w:bookmarkStart w:id="11" w:name="OLE_LINK55"/>
      <w:bookmarkEnd w:id="10"/>
    </w:p>
    <w:p w:rsidR="00812D91" w:rsidRDefault="00812D91">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give </w:t>
      </w:r>
      <w:r w:rsidR="007A60F4">
        <w:rPr>
          <w:rFonts w:eastAsiaTheme="minorEastAsia" w:cstheme="minorBidi"/>
          <w:kern w:val="0"/>
          <w:sz w:val="20"/>
          <w:szCs w:val="22"/>
          <w:lang w:eastAsia="en-US"/>
        </w:rPr>
        <w:t>our</w:t>
      </w:r>
      <w:r w:rsidR="000030BD">
        <w:rPr>
          <w:rFonts w:eastAsiaTheme="minorEastAsia" w:cstheme="minorBidi"/>
          <w:kern w:val="0"/>
          <w:sz w:val="20"/>
          <w:szCs w:val="22"/>
          <w:lang w:eastAsia="en-US"/>
        </w:rPr>
        <w:t xml:space="preserve"> </w:t>
      </w:r>
      <w:r w:rsidR="008E47F8">
        <w:rPr>
          <w:rFonts w:eastAsiaTheme="minorEastAsia" w:cstheme="minorBidi"/>
          <w:kern w:val="0"/>
          <w:sz w:val="20"/>
          <w:szCs w:val="22"/>
          <w:lang w:eastAsia="en-US"/>
        </w:rPr>
        <w:t>view</w:t>
      </w:r>
      <w:r w:rsidR="000030BD">
        <w:rPr>
          <w:rFonts w:eastAsiaTheme="minorEastAsia" w:cstheme="minorBidi"/>
          <w:kern w:val="0"/>
          <w:sz w:val="20"/>
          <w:szCs w:val="22"/>
          <w:lang w:eastAsia="en-US"/>
        </w:rPr>
        <w:t xml:space="preserve">s </w:t>
      </w:r>
      <w:r>
        <w:rPr>
          <w:rFonts w:eastAsiaTheme="minorEastAsia" w:cstheme="minorBidi" w:hint="eastAsia"/>
          <w:kern w:val="0"/>
          <w:sz w:val="20"/>
          <w:szCs w:val="22"/>
          <w:lang w:eastAsia="en-US"/>
        </w:rPr>
        <w:t xml:space="preserve">on </w:t>
      </w:r>
      <w:r w:rsidR="00106668">
        <w:rPr>
          <w:rFonts w:eastAsiaTheme="minorEastAsia" w:cstheme="minorBidi"/>
          <w:kern w:val="0"/>
          <w:sz w:val="20"/>
          <w:szCs w:val="22"/>
          <w:lang w:eastAsia="en-US"/>
        </w:rPr>
        <w:t>CR handling procedure for 6G RAN4 specification</w:t>
      </w:r>
      <w:r w:rsidR="000030BD">
        <w:rPr>
          <w:rFonts w:eastAsiaTheme="minorEastAsia" w:cstheme="minorBidi"/>
          <w:kern w:val="0"/>
          <w:sz w:val="20"/>
          <w:szCs w:val="22"/>
          <w:lang w:eastAsia="en-US"/>
        </w:rPr>
        <w:t>.</w:t>
      </w:r>
    </w:p>
    <w:bookmarkEnd w:id="11"/>
    <w:p w:rsidR="0041107C" w:rsidRDefault="00C87F39">
      <w:pPr>
        <w:pStyle w:val="RAN4H1"/>
        <w:numPr>
          <w:ilvl w:val="0"/>
          <w:numId w:val="0"/>
        </w:numPr>
        <w:tabs>
          <w:tab w:val="clear" w:pos="360"/>
        </w:tabs>
        <w:ind w:left="360" w:hanging="360"/>
        <w:rPr>
          <w:lang w:val="en-US"/>
        </w:rPr>
      </w:pPr>
      <w:r>
        <w:rPr>
          <w:lang w:val="en-US"/>
        </w:rPr>
        <w:t>2</w:t>
      </w:r>
      <w:r>
        <w:rPr>
          <w:lang w:val="en-US"/>
        </w:rPr>
        <w:tab/>
        <w:t>Discussion</w:t>
      </w:r>
    </w:p>
    <w:bookmarkStart w:id="12" w:name="OLE_LINK3"/>
    <w:bookmarkStart w:id="13" w:name="OLE_LINK66"/>
    <w:bookmarkStart w:id="14" w:name="OLE_LINK23"/>
    <w:bookmarkStart w:id="15" w:name="OLE_LINK28"/>
    <w:p w:rsidR="00F00407" w:rsidRDefault="002F58A0" w:rsidP="007D293E">
      <w:pPr>
        <w:spacing w:before="120" w:after="120"/>
        <w:rPr>
          <w:sz w:val="20"/>
        </w:rPr>
      </w:pPr>
      <w:r w:rsidRPr="007D293E">
        <w:rPr>
          <w:noProof/>
          <w:sz w:val="20"/>
        </w:rPr>
        <mc:AlternateContent>
          <mc:Choice Requires="wps">
            <w:drawing>
              <wp:anchor distT="45720" distB="45720" distL="114300" distR="114300" simplePos="0" relativeHeight="251664384" behindDoc="0" locked="0" layoutInCell="1" allowOverlap="1">
                <wp:simplePos x="0" y="0"/>
                <wp:positionH relativeFrom="margin">
                  <wp:align>right</wp:align>
                </wp:positionH>
                <wp:positionV relativeFrom="paragraph">
                  <wp:posOffset>220834</wp:posOffset>
                </wp:positionV>
                <wp:extent cx="6119495" cy="2306955"/>
                <wp:effectExtent l="0" t="0" r="14605" b="1714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306955"/>
                        </a:xfrm>
                        <a:prstGeom prst="rect">
                          <a:avLst/>
                        </a:prstGeom>
                        <a:solidFill>
                          <a:srgbClr val="FFFFFF"/>
                        </a:solidFill>
                        <a:ln w="9525">
                          <a:solidFill>
                            <a:srgbClr val="000000"/>
                          </a:solidFill>
                          <a:miter lim="800000"/>
                          <a:headEnd/>
                          <a:tailEnd/>
                        </a:ln>
                      </wps:spPr>
                      <wps:txbx>
                        <w:txbxContent>
                          <w:p w:rsidR="0049449E" w:rsidRPr="002F58A0" w:rsidRDefault="0049449E" w:rsidP="002F58A0">
                            <w:pPr>
                              <w:spacing w:beforeLines="0" w:afterLines="0" w:line="240" w:lineRule="auto"/>
                              <w:rPr>
                                <w:rFonts w:ascii="Arial" w:hAnsi="Arial" w:cs="Arial"/>
                                <w:b/>
                                <w:sz w:val="18"/>
                                <w:szCs w:val="18"/>
                                <w:u w:val="single"/>
                                <w:lang w:eastAsia="ko-KR"/>
                              </w:rPr>
                            </w:pPr>
                            <w:r w:rsidRPr="002F58A0">
                              <w:rPr>
                                <w:rFonts w:ascii="Arial" w:hAnsi="Arial" w:cs="Arial"/>
                                <w:b/>
                                <w:sz w:val="18"/>
                                <w:szCs w:val="18"/>
                                <w:u w:val="single"/>
                                <w:lang w:eastAsia="ko-KR"/>
                              </w:rPr>
                              <w:t xml:space="preserve">Issue 1-2-2:  </w:t>
                            </w:r>
                            <w:r>
                              <w:rPr>
                                <w:rFonts w:ascii="Arial" w:hAnsi="Arial" w:cs="Arial"/>
                                <w:b/>
                                <w:sz w:val="18"/>
                                <w:szCs w:val="18"/>
                                <w:u w:val="single"/>
                                <w:lang w:eastAsia="ko-KR"/>
                              </w:rPr>
                              <w:t>CR Drafting, Review</w:t>
                            </w:r>
                            <w:r w:rsidRPr="002F58A0">
                              <w:rPr>
                                <w:rFonts w:ascii="Arial" w:hAnsi="Arial" w:cs="Arial"/>
                                <w:b/>
                                <w:sz w:val="18"/>
                                <w:szCs w:val="18"/>
                                <w:u w:val="single"/>
                                <w:lang w:eastAsia="ko-KR"/>
                              </w:rPr>
                              <w:t xml:space="preserve"> and Approval Process</w:t>
                            </w:r>
                          </w:p>
                          <w:p w:rsidR="0049449E" w:rsidRPr="002F58A0" w:rsidRDefault="0049449E" w:rsidP="002F58A0">
                            <w:pPr>
                              <w:pStyle w:val="af3"/>
                              <w:numPr>
                                <w:ilvl w:val="0"/>
                                <w:numId w:val="11"/>
                              </w:numPr>
                              <w:spacing w:afterLines="0"/>
                              <w:ind w:left="720"/>
                              <w:contextualSpacing w:val="0"/>
                              <w:jc w:val="left"/>
                              <w:rPr>
                                <w:rFonts w:ascii="Arial" w:eastAsia="宋体" w:hAnsi="Arial" w:cs="Arial"/>
                                <w:sz w:val="18"/>
                                <w:szCs w:val="18"/>
                              </w:rPr>
                            </w:pPr>
                            <w:r w:rsidRPr="002F58A0">
                              <w:rPr>
                                <w:rFonts w:ascii="Arial" w:eastAsia="宋体" w:hAnsi="Arial" w:cs="Arial"/>
                                <w:sz w:val="18"/>
                                <w:szCs w:val="18"/>
                              </w:rPr>
                              <w:t>Issues observed</w:t>
                            </w:r>
                          </w:p>
                          <w:p w:rsidR="0049449E" w:rsidRPr="002F58A0" w:rsidRDefault="0049449E" w:rsidP="002F58A0">
                            <w:pPr>
                              <w:pStyle w:val="af3"/>
                              <w:numPr>
                                <w:ilvl w:val="1"/>
                                <w:numId w:val="11"/>
                              </w:numPr>
                              <w:spacing w:afterLines="0"/>
                              <w:ind w:left="1440"/>
                              <w:contextualSpacing w:val="0"/>
                              <w:jc w:val="left"/>
                              <w:rPr>
                                <w:rFonts w:ascii="Arial" w:eastAsia="宋体" w:hAnsi="Arial" w:cs="Arial"/>
                                <w:sz w:val="18"/>
                                <w:szCs w:val="18"/>
                              </w:rPr>
                            </w:pPr>
                            <w:r w:rsidRPr="002F58A0">
                              <w:rPr>
                                <w:rFonts w:ascii="Arial" w:eastAsia="宋体" w:hAnsi="Arial" w:cs="Arial"/>
                                <w:sz w:val="18"/>
                                <w:szCs w:val="18"/>
                              </w:rPr>
                              <w:t>Issue 1: Not sufficient time to review CRs</w:t>
                            </w:r>
                          </w:p>
                          <w:p w:rsidR="0049449E" w:rsidRPr="002F58A0" w:rsidRDefault="0049449E" w:rsidP="002F58A0">
                            <w:pPr>
                              <w:pStyle w:val="af3"/>
                              <w:numPr>
                                <w:ilvl w:val="2"/>
                                <w:numId w:val="11"/>
                              </w:numPr>
                              <w:overflowPunct w:val="0"/>
                              <w:autoSpaceDE w:val="0"/>
                              <w:autoSpaceDN w:val="0"/>
                              <w:adjustRightInd w:val="0"/>
                              <w:spacing w:afterLines="0"/>
                              <w:contextualSpacing w:val="0"/>
                              <w:jc w:val="left"/>
                              <w:textAlignment w:val="baseline"/>
                              <w:rPr>
                                <w:rFonts w:ascii="Arial" w:eastAsia="宋体" w:hAnsi="Arial" w:cs="Arial"/>
                                <w:sz w:val="18"/>
                                <w:szCs w:val="18"/>
                              </w:rPr>
                            </w:pPr>
                            <w:r w:rsidRPr="002F58A0">
                              <w:rPr>
                                <w:rFonts w:ascii="Arial" w:eastAsia="宋体" w:hAnsi="Arial" w:cs="Arial"/>
                                <w:sz w:val="18"/>
                                <w:szCs w:val="18"/>
                              </w:rPr>
                              <w:t>Not sufficient review time for maintenance CRs.</w:t>
                            </w:r>
                          </w:p>
                          <w:p w:rsidR="0049449E" w:rsidRPr="002F58A0" w:rsidRDefault="0049449E" w:rsidP="002F58A0">
                            <w:pPr>
                              <w:pStyle w:val="af3"/>
                              <w:numPr>
                                <w:ilvl w:val="2"/>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Limited time for drafting CRs for incumbent WIDs</w:t>
                            </w:r>
                          </w:p>
                          <w:p w:rsidR="0049449E" w:rsidRPr="002F58A0" w:rsidRDefault="0049449E" w:rsidP="002F58A0">
                            <w:pPr>
                              <w:pStyle w:val="af3"/>
                              <w:numPr>
                                <w:ilvl w:val="2"/>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TPs for block approval cannot ensure quality due to lack of sufficient time</w:t>
                            </w:r>
                          </w:p>
                          <w:p w:rsidR="0049449E" w:rsidRPr="002F58A0" w:rsidRDefault="0049449E" w:rsidP="002F58A0">
                            <w:pPr>
                              <w:pStyle w:val="af3"/>
                              <w:numPr>
                                <w:ilvl w:val="2"/>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Last minutes CRs</w:t>
                            </w:r>
                          </w:p>
                          <w:p w:rsidR="0049449E" w:rsidRPr="002F58A0" w:rsidRDefault="0049449E" w:rsidP="002F58A0">
                            <w:pPr>
                              <w:pStyle w:val="af3"/>
                              <w:numPr>
                                <w:ilvl w:val="3"/>
                                <w:numId w:val="11"/>
                              </w:numPr>
                              <w:overflowPunct w:val="0"/>
                              <w:autoSpaceDE w:val="0"/>
                              <w:autoSpaceDN w:val="0"/>
                              <w:adjustRightInd w:val="0"/>
                              <w:spacing w:afterLines="0"/>
                              <w:contextualSpacing w:val="0"/>
                              <w:jc w:val="left"/>
                              <w:textAlignment w:val="baseline"/>
                              <w:rPr>
                                <w:rFonts w:ascii="Arial" w:eastAsia="宋体" w:hAnsi="Arial" w:cs="Arial"/>
                                <w:sz w:val="18"/>
                                <w:szCs w:val="18"/>
                              </w:rPr>
                            </w:pPr>
                            <w:r w:rsidRPr="002F58A0">
                              <w:rPr>
                                <w:rFonts w:ascii="Arial" w:eastAsia="宋体" w:hAnsi="Arial" w:cs="Arial"/>
                                <w:sz w:val="18"/>
                                <w:szCs w:val="18"/>
                              </w:rPr>
                              <w:t>Lots of CRs on Friday based on late agreements are not sufficiently reviewed.</w:t>
                            </w:r>
                          </w:p>
                          <w:p w:rsidR="0049449E" w:rsidRPr="002F58A0" w:rsidRDefault="0049449E" w:rsidP="002F58A0">
                            <w:pPr>
                              <w:pStyle w:val="af3"/>
                              <w:numPr>
                                <w:ilvl w:val="3"/>
                                <w:numId w:val="11"/>
                              </w:numPr>
                              <w:overflowPunct w:val="0"/>
                              <w:autoSpaceDE w:val="0"/>
                              <w:autoSpaceDN w:val="0"/>
                              <w:adjustRightInd w:val="0"/>
                              <w:spacing w:afterLines="0"/>
                              <w:contextualSpacing w:val="0"/>
                              <w:jc w:val="left"/>
                              <w:textAlignment w:val="baseline"/>
                              <w:rPr>
                                <w:rFonts w:ascii="Arial" w:eastAsia="宋体" w:hAnsi="Arial" w:cs="Arial"/>
                                <w:sz w:val="18"/>
                                <w:szCs w:val="18"/>
                              </w:rPr>
                            </w:pPr>
                            <w:r w:rsidRPr="002F58A0">
                              <w:rPr>
                                <w:rFonts w:ascii="Arial" w:eastAsia="宋体" w:hAnsi="Arial" w:cs="Arial"/>
                                <w:sz w:val="18"/>
                                <w:szCs w:val="18"/>
                              </w:rPr>
                              <w:t>Capturing agreements late in the meeting week often leads to errors or poor text.</w:t>
                            </w:r>
                          </w:p>
                          <w:p w:rsidR="0049449E" w:rsidRPr="002F58A0" w:rsidRDefault="0049449E" w:rsidP="002F58A0">
                            <w:pPr>
                              <w:pStyle w:val="af3"/>
                              <w:numPr>
                                <w:ilvl w:val="3"/>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Controversial open issues are settled on Friday or even in the afternoon, leading to insufficient time for CR drafting and review.</w:t>
                            </w:r>
                          </w:p>
                          <w:p w:rsidR="0049449E" w:rsidRPr="002F58A0" w:rsidRDefault="0049449E" w:rsidP="002F58A0">
                            <w:pPr>
                              <w:pStyle w:val="af3"/>
                              <w:numPr>
                                <w:ilvl w:val="1"/>
                                <w:numId w:val="11"/>
                              </w:numPr>
                              <w:spacing w:before="120" w:afterLines="0" w:after="120"/>
                              <w:ind w:left="1440"/>
                              <w:contextualSpacing w:val="0"/>
                              <w:jc w:val="left"/>
                              <w:rPr>
                                <w:rFonts w:ascii="Arial" w:eastAsia="宋体" w:hAnsi="Arial" w:cs="Arial"/>
                                <w:sz w:val="18"/>
                                <w:szCs w:val="18"/>
                              </w:rPr>
                            </w:pPr>
                            <w:r w:rsidRPr="002F58A0">
                              <w:rPr>
                                <w:rFonts w:ascii="Arial" w:eastAsia="宋体" w:hAnsi="Arial" w:cs="Arial"/>
                                <w:sz w:val="18"/>
                                <w:szCs w:val="18"/>
                              </w:rPr>
                              <w:t>Issue 2: Fall-back rules for requesting band combos are not strictly followed due to limited time.</w:t>
                            </w:r>
                          </w:p>
                          <w:p w:rsidR="0049449E" w:rsidRPr="002F58A0" w:rsidRDefault="0049449E" w:rsidP="002F58A0">
                            <w:pPr>
                              <w:pStyle w:val="af3"/>
                              <w:numPr>
                                <w:ilvl w:val="1"/>
                                <w:numId w:val="11"/>
                              </w:numPr>
                              <w:spacing w:before="120" w:afterLines="0" w:after="120"/>
                              <w:ind w:left="1440"/>
                              <w:contextualSpacing w:val="0"/>
                              <w:jc w:val="left"/>
                              <w:rPr>
                                <w:rFonts w:ascii="Arial" w:eastAsia="宋体" w:hAnsi="Arial" w:cs="Arial"/>
                                <w:sz w:val="18"/>
                                <w:szCs w:val="18"/>
                              </w:rPr>
                            </w:pPr>
                            <w:r w:rsidRPr="002F58A0">
                              <w:rPr>
                                <w:rFonts w:ascii="Arial" w:eastAsia="宋体" w:hAnsi="Arial" w:cs="Arial"/>
                                <w:sz w:val="18"/>
                                <w:szCs w:val="18"/>
                              </w:rPr>
                              <w:t>Issue 3: Similar but not identical changes are not treated under the same agenda item.</w:t>
                            </w:r>
                          </w:p>
                          <w:p w:rsidR="0049449E" w:rsidRPr="002F58A0" w:rsidRDefault="0049449E" w:rsidP="002F58A0">
                            <w:pPr>
                              <w:pStyle w:val="af3"/>
                              <w:numPr>
                                <w:ilvl w:val="1"/>
                                <w:numId w:val="11"/>
                              </w:numPr>
                              <w:spacing w:before="120" w:afterLines="0" w:after="120"/>
                              <w:ind w:left="1440"/>
                              <w:contextualSpacing w:val="0"/>
                              <w:jc w:val="left"/>
                              <w:rPr>
                                <w:rFonts w:ascii="Arial" w:eastAsia="宋体" w:hAnsi="Arial" w:cs="Arial"/>
                                <w:sz w:val="18"/>
                                <w:szCs w:val="18"/>
                              </w:rPr>
                            </w:pPr>
                            <w:r w:rsidRPr="002F58A0">
                              <w:rPr>
                                <w:rFonts w:ascii="Arial" w:eastAsia="宋体" w:hAnsi="Arial" w:cs="Arial"/>
                                <w:sz w:val="18"/>
                                <w:szCs w:val="18"/>
                              </w:rPr>
                              <w:t>Issue 4: Different interpretations (Editorial or requirement changes).</w:t>
                            </w:r>
                          </w:p>
                          <w:p w:rsidR="0049449E" w:rsidRPr="002F58A0" w:rsidRDefault="0049449E" w:rsidP="002F58A0">
                            <w:pPr>
                              <w:pStyle w:val="B1"/>
                              <w:overflowPunct w:val="0"/>
                              <w:autoSpaceDE w:val="0"/>
                              <w:autoSpaceDN w:val="0"/>
                              <w:adjustRightInd w:val="0"/>
                              <w:spacing w:beforeLines="0" w:afterLines="0" w:line="240" w:lineRule="auto"/>
                              <w:ind w:left="0" w:firstLine="0"/>
                              <w:jc w:val="left"/>
                              <w:textAlignment w:val="baseline"/>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30.65pt;margin-top:17.4pt;width:481.85pt;height:181.65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">
                <v:textbox>
                  <w:txbxContent>
                    <w:p w:rsidR="0049449E" w:rsidRPr="002F58A0" w:rsidRDefault="0049449E" w:rsidP="002F58A0">
                      <w:pPr>
                        <w:spacing w:beforeLines="0" w:afterLines="0" w:line="240" w:lineRule="auto"/>
                        <w:rPr>
                          <w:rFonts w:ascii="Arial" w:hAnsi="Arial" w:cs="Arial"/>
                          <w:b/>
                          <w:sz w:val="18"/>
                          <w:szCs w:val="18"/>
                          <w:u w:val="single"/>
                          <w:lang w:eastAsia="ko-KR"/>
                        </w:rPr>
                      </w:pPr>
                      <w:r w:rsidRPr="002F58A0">
                        <w:rPr>
                          <w:rFonts w:ascii="Arial" w:hAnsi="Arial" w:cs="Arial"/>
                          <w:b/>
                          <w:sz w:val="18"/>
                          <w:szCs w:val="18"/>
                          <w:u w:val="single"/>
                          <w:lang w:eastAsia="ko-KR"/>
                        </w:rPr>
                        <w:t xml:space="preserve">Issue 1-2-2:  </w:t>
                      </w:r>
                      <w:r>
                        <w:rPr>
                          <w:rFonts w:ascii="Arial" w:hAnsi="Arial" w:cs="Arial"/>
                          <w:b/>
                          <w:sz w:val="18"/>
                          <w:szCs w:val="18"/>
                          <w:u w:val="single"/>
                          <w:lang w:eastAsia="ko-KR"/>
                        </w:rPr>
                        <w:t>CR Drafting, Review</w:t>
                      </w:r>
                      <w:r w:rsidRPr="002F58A0">
                        <w:rPr>
                          <w:rFonts w:ascii="Arial" w:hAnsi="Arial" w:cs="Arial"/>
                          <w:b/>
                          <w:sz w:val="18"/>
                          <w:szCs w:val="18"/>
                          <w:u w:val="single"/>
                          <w:lang w:eastAsia="ko-KR"/>
                        </w:rPr>
                        <w:t xml:space="preserve"> and Approval Process</w:t>
                      </w:r>
                    </w:p>
                    <w:p w:rsidR="0049449E" w:rsidRPr="002F58A0" w:rsidRDefault="0049449E" w:rsidP="002F58A0">
                      <w:pPr>
                        <w:pStyle w:val="af3"/>
                        <w:numPr>
                          <w:ilvl w:val="0"/>
                          <w:numId w:val="11"/>
                        </w:numPr>
                        <w:spacing w:afterLines="0"/>
                        <w:ind w:left="720"/>
                        <w:contextualSpacing w:val="0"/>
                        <w:jc w:val="left"/>
                        <w:rPr>
                          <w:rFonts w:ascii="Arial" w:eastAsia="宋体" w:hAnsi="Arial" w:cs="Arial"/>
                          <w:sz w:val="18"/>
                          <w:szCs w:val="18"/>
                        </w:rPr>
                      </w:pPr>
                      <w:r w:rsidRPr="002F58A0">
                        <w:rPr>
                          <w:rFonts w:ascii="Arial" w:eastAsia="宋体" w:hAnsi="Arial" w:cs="Arial"/>
                          <w:sz w:val="18"/>
                          <w:szCs w:val="18"/>
                        </w:rPr>
                        <w:t>Issues observed</w:t>
                      </w:r>
                    </w:p>
                    <w:p w:rsidR="0049449E" w:rsidRPr="002F58A0" w:rsidRDefault="0049449E" w:rsidP="002F58A0">
                      <w:pPr>
                        <w:pStyle w:val="af3"/>
                        <w:numPr>
                          <w:ilvl w:val="1"/>
                          <w:numId w:val="11"/>
                        </w:numPr>
                        <w:spacing w:afterLines="0"/>
                        <w:ind w:left="1440"/>
                        <w:contextualSpacing w:val="0"/>
                        <w:jc w:val="left"/>
                        <w:rPr>
                          <w:rFonts w:ascii="Arial" w:eastAsia="宋体" w:hAnsi="Arial" w:cs="Arial"/>
                          <w:sz w:val="18"/>
                          <w:szCs w:val="18"/>
                        </w:rPr>
                      </w:pPr>
                      <w:r w:rsidRPr="002F58A0">
                        <w:rPr>
                          <w:rFonts w:ascii="Arial" w:eastAsia="宋体" w:hAnsi="Arial" w:cs="Arial"/>
                          <w:sz w:val="18"/>
                          <w:szCs w:val="18"/>
                        </w:rPr>
                        <w:t>Issue 1: Not sufficient time to review CRs</w:t>
                      </w:r>
                    </w:p>
                    <w:p w:rsidR="0049449E" w:rsidRPr="002F58A0" w:rsidRDefault="0049449E" w:rsidP="002F58A0">
                      <w:pPr>
                        <w:pStyle w:val="af3"/>
                        <w:numPr>
                          <w:ilvl w:val="2"/>
                          <w:numId w:val="11"/>
                        </w:numPr>
                        <w:overflowPunct w:val="0"/>
                        <w:autoSpaceDE w:val="0"/>
                        <w:autoSpaceDN w:val="0"/>
                        <w:adjustRightInd w:val="0"/>
                        <w:spacing w:afterLines="0"/>
                        <w:contextualSpacing w:val="0"/>
                        <w:jc w:val="left"/>
                        <w:textAlignment w:val="baseline"/>
                        <w:rPr>
                          <w:rFonts w:ascii="Arial" w:eastAsia="宋体" w:hAnsi="Arial" w:cs="Arial"/>
                          <w:sz w:val="18"/>
                          <w:szCs w:val="18"/>
                        </w:rPr>
                      </w:pPr>
                      <w:r w:rsidRPr="002F58A0">
                        <w:rPr>
                          <w:rFonts w:ascii="Arial" w:eastAsia="宋体" w:hAnsi="Arial" w:cs="Arial"/>
                          <w:sz w:val="18"/>
                          <w:szCs w:val="18"/>
                        </w:rPr>
                        <w:t>Not sufficient review time for maintenance CRs.</w:t>
                      </w:r>
                    </w:p>
                    <w:p w:rsidR="0049449E" w:rsidRPr="002F58A0" w:rsidRDefault="0049449E" w:rsidP="002F58A0">
                      <w:pPr>
                        <w:pStyle w:val="af3"/>
                        <w:numPr>
                          <w:ilvl w:val="2"/>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Limited time for drafting CRs for incumbent WIDs</w:t>
                      </w:r>
                    </w:p>
                    <w:p w:rsidR="0049449E" w:rsidRPr="002F58A0" w:rsidRDefault="0049449E" w:rsidP="002F58A0">
                      <w:pPr>
                        <w:pStyle w:val="af3"/>
                        <w:numPr>
                          <w:ilvl w:val="2"/>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TPs for block approval cannot ensure quality due to lack of sufficient time</w:t>
                      </w:r>
                    </w:p>
                    <w:p w:rsidR="0049449E" w:rsidRPr="002F58A0" w:rsidRDefault="0049449E" w:rsidP="002F58A0">
                      <w:pPr>
                        <w:pStyle w:val="af3"/>
                        <w:numPr>
                          <w:ilvl w:val="2"/>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Last minutes CRs</w:t>
                      </w:r>
                    </w:p>
                    <w:p w:rsidR="0049449E" w:rsidRPr="002F58A0" w:rsidRDefault="0049449E" w:rsidP="002F58A0">
                      <w:pPr>
                        <w:pStyle w:val="af3"/>
                        <w:numPr>
                          <w:ilvl w:val="3"/>
                          <w:numId w:val="11"/>
                        </w:numPr>
                        <w:overflowPunct w:val="0"/>
                        <w:autoSpaceDE w:val="0"/>
                        <w:autoSpaceDN w:val="0"/>
                        <w:adjustRightInd w:val="0"/>
                        <w:spacing w:afterLines="0"/>
                        <w:contextualSpacing w:val="0"/>
                        <w:jc w:val="left"/>
                        <w:textAlignment w:val="baseline"/>
                        <w:rPr>
                          <w:rFonts w:ascii="Arial" w:eastAsia="宋体" w:hAnsi="Arial" w:cs="Arial"/>
                          <w:sz w:val="18"/>
                          <w:szCs w:val="18"/>
                        </w:rPr>
                      </w:pPr>
                      <w:r w:rsidRPr="002F58A0">
                        <w:rPr>
                          <w:rFonts w:ascii="Arial" w:eastAsia="宋体" w:hAnsi="Arial" w:cs="Arial"/>
                          <w:sz w:val="18"/>
                          <w:szCs w:val="18"/>
                        </w:rPr>
                        <w:t>Lots of CRs on Friday based on late agreements are not sufficiently reviewed.</w:t>
                      </w:r>
                    </w:p>
                    <w:p w:rsidR="0049449E" w:rsidRPr="002F58A0" w:rsidRDefault="0049449E" w:rsidP="002F58A0">
                      <w:pPr>
                        <w:pStyle w:val="af3"/>
                        <w:numPr>
                          <w:ilvl w:val="3"/>
                          <w:numId w:val="11"/>
                        </w:numPr>
                        <w:overflowPunct w:val="0"/>
                        <w:autoSpaceDE w:val="0"/>
                        <w:autoSpaceDN w:val="0"/>
                        <w:adjustRightInd w:val="0"/>
                        <w:spacing w:afterLines="0"/>
                        <w:contextualSpacing w:val="0"/>
                        <w:jc w:val="left"/>
                        <w:textAlignment w:val="baseline"/>
                        <w:rPr>
                          <w:rFonts w:ascii="Arial" w:eastAsia="宋体" w:hAnsi="Arial" w:cs="Arial"/>
                          <w:sz w:val="18"/>
                          <w:szCs w:val="18"/>
                        </w:rPr>
                      </w:pPr>
                      <w:r w:rsidRPr="002F58A0">
                        <w:rPr>
                          <w:rFonts w:ascii="Arial" w:eastAsia="宋体" w:hAnsi="Arial" w:cs="Arial"/>
                          <w:sz w:val="18"/>
                          <w:szCs w:val="18"/>
                        </w:rPr>
                        <w:t>Capturing agreements late in the meeting week often leads to errors or poor text.</w:t>
                      </w:r>
                    </w:p>
                    <w:p w:rsidR="0049449E" w:rsidRPr="002F58A0" w:rsidRDefault="0049449E" w:rsidP="002F58A0">
                      <w:pPr>
                        <w:pStyle w:val="af3"/>
                        <w:numPr>
                          <w:ilvl w:val="3"/>
                          <w:numId w:val="11"/>
                        </w:numPr>
                        <w:spacing w:afterLines="0"/>
                        <w:contextualSpacing w:val="0"/>
                        <w:jc w:val="left"/>
                        <w:rPr>
                          <w:rFonts w:ascii="Arial" w:eastAsia="宋体" w:hAnsi="Arial" w:cs="Arial"/>
                          <w:sz w:val="18"/>
                          <w:szCs w:val="18"/>
                        </w:rPr>
                      </w:pPr>
                      <w:r w:rsidRPr="002F58A0">
                        <w:rPr>
                          <w:rFonts w:ascii="Arial" w:eastAsia="宋体" w:hAnsi="Arial" w:cs="Arial"/>
                          <w:sz w:val="18"/>
                          <w:szCs w:val="18"/>
                        </w:rPr>
                        <w:t>Controversial open issues are settled on Friday or even in the afternoon, leading to insufficient time for CR drafting and review.</w:t>
                      </w:r>
                    </w:p>
                    <w:p w:rsidR="0049449E" w:rsidRPr="002F58A0" w:rsidRDefault="0049449E" w:rsidP="002F58A0">
                      <w:pPr>
                        <w:pStyle w:val="af3"/>
                        <w:numPr>
                          <w:ilvl w:val="1"/>
                          <w:numId w:val="11"/>
                        </w:numPr>
                        <w:spacing w:before="120" w:afterLines="0" w:after="120"/>
                        <w:ind w:left="1440"/>
                        <w:contextualSpacing w:val="0"/>
                        <w:jc w:val="left"/>
                        <w:rPr>
                          <w:rFonts w:ascii="Arial" w:eastAsia="宋体" w:hAnsi="Arial" w:cs="Arial"/>
                          <w:sz w:val="18"/>
                          <w:szCs w:val="18"/>
                        </w:rPr>
                      </w:pPr>
                      <w:r w:rsidRPr="002F58A0">
                        <w:rPr>
                          <w:rFonts w:ascii="Arial" w:eastAsia="宋体" w:hAnsi="Arial" w:cs="Arial"/>
                          <w:sz w:val="18"/>
                          <w:szCs w:val="18"/>
                        </w:rPr>
                        <w:t>Issue 2: Fall-back rules for requesting band combos are not strictly followed due to limited time.</w:t>
                      </w:r>
                    </w:p>
                    <w:p w:rsidR="0049449E" w:rsidRPr="002F58A0" w:rsidRDefault="0049449E" w:rsidP="002F58A0">
                      <w:pPr>
                        <w:pStyle w:val="af3"/>
                        <w:numPr>
                          <w:ilvl w:val="1"/>
                          <w:numId w:val="11"/>
                        </w:numPr>
                        <w:spacing w:before="120" w:afterLines="0" w:after="120"/>
                        <w:ind w:left="1440"/>
                        <w:contextualSpacing w:val="0"/>
                        <w:jc w:val="left"/>
                        <w:rPr>
                          <w:rFonts w:ascii="Arial" w:eastAsia="宋体" w:hAnsi="Arial" w:cs="Arial"/>
                          <w:sz w:val="18"/>
                          <w:szCs w:val="18"/>
                        </w:rPr>
                      </w:pPr>
                      <w:r w:rsidRPr="002F58A0">
                        <w:rPr>
                          <w:rFonts w:ascii="Arial" w:eastAsia="宋体" w:hAnsi="Arial" w:cs="Arial"/>
                          <w:sz w:val="18"/>
                          <w:szCs w:val="18"/>
                        </w:rPr>
                        <w:t>Issue 3: Similar but not identical changes are not treated under the same agenda item.</w:t>
                      </w:r>
                    </w:p>
                    <w:p w:rsidR="0049449E" w:rsidRPr="002F58A0" w:rsidRDefault="0049449E" w:rsidP="002F58A0">
                      <w:pPr>
                        <w:pStyle w:val="af3"/>
                        <w:numPr>
                          <w:ilvl w:val="1"/>
                          <w:numId w:val="11"/>
                        </w:numPr>
                        <w:spacing w:before="120" w:afterLines="0" w:after="120"/>
                        <w:ind w:left="1440"/>
                        <w:contextualSpacing w:val="0"/>
                        <w:jc w:val="left"/>
                        <w:rPr>
                          <w:rFonts w:ascii="Arial" w:eastAsia="宋体" w:hAnsi="Arial" w:cs="Arial"/>
                          <w:sz w:val="18"/>
                          <w:szCs w:val="18"/>
                        </w:rPr>
                      </w:pPr>
                      <w:r w:rsidRPr="002F58A0">
                        <w:rPr>
                          <w:rFonts w:ascii="Arial" w:eastAsia="宋体" w:hAnsi="Arial" w:cs="Arial"/>
                          <w:sz w:val="18"/>
                          <w:szCs w:val="18"/>
                        </w:rPr>
                        <w:t>Issue 4: Different interpretations (Editorial or requirement changes).</w:t>
                      </w:r>
                    </w:p>
                    <w:p w:rsidR="0049449E" w:rsidRPr="002F58A0" w:rsidRDefault="0049449E" w:rsidP="002F58A0">
                      <w:pPr>
                        <w:pStyle w:val="B1"/>
                        <w:overflowPunct w:val="0"/>
                        <w:autoSpaceDE w:val="0"/>
                        <w:autoSpaceDN w:val="0"/>
                        <w:adjustRightInd w:val="0"/>
                        <w:spacing w:beforeLines="0" w:afterLines="0" w:line="240" w:lineRule="auto"/>
                        <w:ind w:left="0" w:firstLine="0"/>
                        <w:jc w:val="left"/>
                        <w:textAlignment w:val="baseline"/>
                        <w:rPr>
                          <w:sz w:val="20"/>
                        </w:rPr>
                      </w:pPr>
                    </w:p>
                  </w:txbxContent>
                </v:textbox>
                <w10:wrap type="square" anchorx="margin"/>
              </v:shape>
            </w:pict>
          </mc:Fallback>
        </mc:AlternateContent>
      </w:r>
      <w:r w:rsidR="007D293E" w:rsidRPr="007D293E">
        <w:rPr>
          <w:rFonts w:hint="eastAsia"/>
          <w:sz w:val="20"/>
        </w:rPr>
        <w:t>I</w:t>
      </w:r>
      <w:r w:rsidR="007D293E" w:rsidRPr="007D293E">
        <w:rPr>
          <w:sz w:val="20"/>
        </w:rPr>
        <w:t>n</w:t>
      </w:r>
      <w:r w:rsidR="007D293E">
        <w:rPr>
          <w:sz w:val="20"/>
        </w:rPr>
        <w:t xml:space="preserve"> last meeting, the following issue</w:t>
      </w:r>
      <w:r>
        <w:rPr>
          <w:sz w:val="20"/>
        </w:rPr>
        <w:t>s</w:t>
      </w:r>
      <w:r w:rsidR="007D293E">
        <w:rPr>
          <w:sz w:val="20"/>
        </w:rPr>
        <w:t xml:space="preserve"> on </w:t>
      </w:r>
      <w:r>
        <w:rPr>
          <w:sz w:val="20"/>
        </w:rPr>
        <w:t>CR drafting, review and approval process was identified during the discussion.</w:t>
      </w:r>
    </w:p>
    <w:p w:rsidR="00331A48" w:rsidRPr="00331A48" w:rsidRDefault="00331A48" w:rsidP="00331A48">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sidR="00024935">
        <w:rPr>
          <w:kern w:val="0"/>
          <w:sz w:val="24"/>
          <w:szCs w:val="24"/>
          <w:lang w:val="en-US"/>
        </w:rPr>
        <w:t>CR Drafting, Review and Approval Process</w:t>
      </w:r>
    </w:p>
    <w:p w:rsidR="001B6E10" w:rsidRPr="008E47F8" w:rsidRDefault="001B6E10" w:rsidP="008E47F8">
      <w:pPr>
        <w:spacing w:beforeLines="0" w:afterLines="0" w:after="160"/>
        <w:jc w:val="left"/>
        <w:rPr>
          <w:rFonts w:eastAsiaTheme="minorEastAsia" w:cstheme="minorBidi"/>
          <w:kern w:val="0"/>
          <w:sz w:val="20"/>
          <w:szCs w:val="22"/>
          <w:lang w:eastAsia="en-US"/>
        </w:rPr>
      </w:pPr>
      <w:r w:rsidRPr="008E47F8">
        <w:rPr>
          <w:rFonts w:eastAsiaTheme="minorEastAsia" w:cstheme="minorBidi"/>
          <w:kern w:val="0"/>
          <w:sz w:val="20"/>
          <w:szCs w:val="22"/>
          <w:lang w:eastAsia="en-US"/>
        </w:rPr>
        <w:t xml:space="preserve">In previous RAN4 discussions, CR is usually drafted in two meetings before the end of the project, and limited time may not guarantee that the requirements are captured correctly. While in the stage of 6GR, in order to improve the quality of </w:t>
      </w:r>
      <w:r w:rsidRPr="008E47F8">
        <w:rPr>
          <w:rFonts w:eastAsiaTheme="minorEastAsia" w:cstheme="minorBidi" w:hint="eastAsia"/>
          <w:kern w:val="0"/>
          <w:sz w:val="20"/>
          <w:szCs w:val="22"/>
          <w:lang w:eastAsia="en-US"/>
        </w:rPr>
        <w:t>CR</w:t>
      </w:r>
      <w:r w:rsidRPr="008E47F8">
        <w:rPr>
          <w:rFonts w:eastAsiaTheme="minorEastAsia" w:cstheme="minorBidi"/>
          <w:kern w:val="0"/>
          <w:sz w:val="20"/>
          <w:szCs w:val="22"/>
          <w:lang w:eastAsia="en-US"/>
        </w:rPr>
        <w:t xml:space="preserve"> writing, more efforts would be needed.</w:t>
      </w:r>
      <w:r w:rsidRPr="008E47F8">
        <w:rPr>
          <w:rFonts w:eastAsiaTheme="minorEastAsia" w:cstheme="minorBidi" w:hint="eastAsia"/>
          <w:kern w:val="0"/>
          <w:sz w:val="20"/>
          <w:szCs w:val="22"/>
          <w:lang w:eastAsia="en-US"/>
        </w:rPr>
        <w:t xml:space="preserve"> T</w:t>
      </w:r>
      <w:r w:rsidRPr="008E47F8">
        <w:rPr>
          <w:rFonts w:eastAsiaTheme="minorEastAsia" w:cstheme="minorBidi"/>
          <w:kern w:val="0"/>
          <w:sz w:val="20"/>
          <w:szCs w:val="22"/>
          <w:lang w:eastAsia="en-US"/>
        </w:rPr>
        <w:t xml:space="preserve">o ensure consistency in the expression of the same topic, it is suggested the moderator first provide a draft CR for a certain section, and other sections can </w:t>
      </w:r>
      <w:r w:rsidRPr="008E47F8">
        <w:rPr>
          <w:rFonts w:eastAsiaTheme="minorEastAsia" w:cstheme="minorBidi" w:hint="eastAsia"/>
          <w:kern w:val="0"/>
          <w:sz w:val="20"/>
          <w:szCs w:val="22"/>
          <w:lang w:eastAsia="en-US"/>
        </w:rPr>
        <w:t xml:space="preserve">be </w:t>
      </w:r>
      <w:r w:rsidRPr="008E47F8">
        <w:rPr>
          <w:rFonts w:eastAsiaTheme="minorEastAsia" w:cstheme="minorBidi"/>
          <w:kern w:val="0"/>
          <w:sz w:val="20"/>
          <w:szCs w:val="22"/>
          <w:lang w:eastAsia="en-US"/>
        </w:rPr>
        <w:t>complete</w:t>
      </w:r>
      <w:r w:rsidRPr="008E47F8">
        <w:rPr>
          <w:rFonts w:eastAsiaTheme="minorEastAsia" w:cstheme="minorBidi" w:hint="eastAsia"/>
          <w:kern w:val="0"/>
          <w:sz w:val="20"/>
          <w:szCs w:val="22"/>
          <w:lang w:eastAsia="en-US"/>
        </w:rPr>
        <w:t>d</w:t>
      </w:r>
      <w:r w:rsidRPr="008E47F8">
        <w:rPr>
          <w:rFonts w:eastAsiaTheme="minorEastAsia" w:cstheme="minorBidi"/>
          <w:kern w:val="0"/>
          <w:sz w:val="20"/>
          <w:szCs w:val="22"/>
          <w:lang w:eastAsia="en-US"/>
        </w:rPr>
        <w:t xml:space="preserve"> the requirement description according to similar ideas and expressions</w:t>
      </w:r>
      <w:r w:rsidRPr="008E47F8">
        <w:rPr>
          <w:rFonts w:eastAsiaTheme="minorEastAsia" w:cstheme="minorBidi" w:hint="eastAsia"/>
          <w:kern w:val="0"/>
          <w:sz w:val="20"/>
          <w:szCs w:val="22"/>
          <w:lang w:eastAsia="en-US"/>
        </w:rPr>
        <w:t xml:space="preserve"> by other companies</w:t>
      </w:r>
      <w:r w:rsidRPr="008E47F8">
        <w:rPr>
          <w:rFonts w:eastAsiaTheme="minorEastAsia" w:cstheme="minorBidi"/>
          <w:kern w:val="0"/>
          <w:sz w:val="20"/>
          <w:szCs w:val="22"/>
          <w:lang w:eastAsia="en-US"/>
        </w:rPr>
        <w:t>, which can ensure uniformity in terminology and structure.</w:t>
      </w:r>
    </w:p>
    <w:p w:rsidR="001B6E10" w:rsidRDefault="001B6E10" w:rsidP="001B6E10">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Proposal 1</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consistency in terminology and structure within the same topic, </w:t>
      </w:r>
      <w:r>
        <w:rPr>
          <w:rFonts w:eastAsia="MS Mincho"/>
          <w:b/>
          <w:i/>
          <w:iCs/>
          <w:kern w:val="0"/>
          <w:sz w:val="20"/>
          <w:lang w:val="en-GB" w:eastAsia="en-US"/>
        </w:rPr>
        <w:t xml:space="preserve">it is suggested that </w:t>
      </w:r>
      <w:r>
        <w:rPr>
          <w:rFonts w:eastAsia="MS Mincho" w:hint="eastAsia"/>
          <w:b/>
          <w:i/>
          <w:iCs/>
          <w:kern w:val="0"/>
          <w:sz w:val="20"/>
          <w:lang w:val="en-GB" w:eastAsia="en-US"/>
        </w:rPr>
        <w:t>a partial initial draft template be provided before the overall drafting.</w:t>
      </w:r>
    </w:p>
    <w:p w:rsidR="00465241" w:rsidRPr="008E47F8" w:rsidRDefault="00465241" w:rsidP="00465241">
      <w:pPr>
        <w:spacing w:beforeLines="0" w:afterLines="0" w:after="160"/>
        <w:jc w:val="left"/>
        <w:rPr>
          <w:rFonts w:eastAsiaTheme="minorEastAsia" w:cstheme="minorBidi"/>
          <w:kern w:val="0"/>
          <w:sz w:val="20"/>
          <w:szCs w:val="22"/>
          <w:lang w:eastAsia="en-US"/>
        </w:rPr>
      </w:pPr>
      <w:r>
        <w:rPr>
          <w:rFonts w:eastAsiaTheme="minorEastAsia" w:cstheme="minorBidi"/>
          <w:kern w:val="0"/>
          <w:sz w:val="20"/>
          <w:szCs w:val="22"/>
          <w:lang w:eastAsia="en-US"/>
        </w:rPr>
        <w:t xml:space="preserve">Due to the increasing number of specifications, increasing number of Change Requests (CRs) and increasing specification files sizes, the handling of specifications is now becoming more and more difficult which leads to low </w:t>
      </w:r>
      <w:r w:rsidRPr="008E47F8">
        <w:rPr>
          <w:rFonts w:eastAsiaTheme="minorEastAsia" w:cstheme="minorBidi"/>
          <w:kern w:val="0"/>
          <w:sz w:val="20"/>
          <w:szCs w:val="22"/>
          <w:lang w:eastAsia="en-US"/>
        </w:rPr>
        <w:t xml:space="preserve">efficiency. When looking back at the standardization period in 5G, we would like to point out that in RAN4, a </w:t>
      </w:r>
      <w:r w:rsidRPr="008E47F8">
        <w:rPr>
          <w:rFonts w:eastAsiaTheme="minorEastAsia" w:cstheme="minorBidi"/>
          <w:kern w:val="0"/>
          <w:sz w:val="20"/>
          <w:szCs w:val="22"/>
          <w:lang w:eastAsia="en-US"/>
        </w:rPr>
        <w:lastRenderedPageBreak/>
        <w:t xml:space="preserve">mechanism of “Draft big CR” </w:t>
      </w:r>
      <w:r w:rsidR="00123009" w:rsidRPr="008E47F8">
        <w:rPr>
          <w:rFonts w:eastAsiaTheme="minorEastAsia" w:cstheme="minorBidi"/>
          <w:kern w:val="0"/>
          <w:sz w:val="20"/>
          <w:szCs w:val="22"/>
          <w:lang w:eastAsia="en-US"/>
        </w:rPr>
        <w:t>for band combination basket WID serves as a valuable reference for 6GR standardization. The purpose of introducing “Draft big CR” is to solve the issue of large number of “Draft CR”. Fig 2.1-1 sh</w:t>
      </w:r>
      <w:r w:rsidR="00EA23A1" w:rsidRPr="008E47F8">
        <w:rPr>
          <w:rFonts w:eastAsiaTheme="minorEastAsia" w:cstheme="minorBidi"/>
          <w:kern w:val="0"/>
          <w:sz w:val="20"/>
          <w:szCs w:val="22"/>
          <w:lang w:eastAsia="en-US"/>
        </w:rPr>
        <w:t>are</w:t>
      </w:r>
      <w:r w:rsidR="00123009" w:rsidRPr="008E47F8">
        <w:rPr>
          <w:rFonts w:eastAsiaTheme="minorEastAsia" w:cstheme="minorBidi"/>
          <w:kern w:val="0"/>
          <w:sz w:val="20"/>
          <w:szCs w:val="22"/>
          <w:lang w:eastAsia="en-US"/>
        </w:rPr>
        <w:t>s the draft CR handling procedure for basket WID.</w:t>
      </w:r>
    </w:p>
    <w:p w:rsidR="001B6E10" w:rsidRDefault="00EA23A1" w:rsidP="007D293E">
      <w:pPr>
        <w:spacing w:before="120" w:after="120"/>
        <w:rPr>
          <w:sz w:val="20"/>
        </w:rPr>
      </w:pPr>
      <w:r w:rsidRPr="00EA23A1">
        <w:rPr>
          <w:noProof/>
          <w:sz w:val="20"/>
        </w:rPr>
        <w:drawing>
          <wp:inline distT="0" distB="0" distL="0" distR="0" wp14:anchorId="5072DCD2" wp14:editId="29B00120">
            <wp:extent cx="5912154" cy="34355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2154" cy="3435527"/>
                    </a:xfrm>
                    <a:prstGeom prst="rect">
                      <a:avLst/>
                    </a:prstGeom>
                  </pic:spPr>
                </pic:pic>
              </a:graphicData>
            </a:graphic>
          </wp:inline>
        </w:drawing>
      </w:r>
    </w:p>
    <w:p w:rsidR="003811C6" w:rsidRPr="00C124A6" w:rsidRDefault="003811C6" w:rsidP="003811C6">
      <w:pPr>
        <w:pStyle w:val="TF"/>
        <w:spacing w:before="120" w:after="120"/>
      </w:pPr>
      <w:r w:rsidRPr="00C124A6">
        <w:t xml:space="preserve">Figure </w:t>
      </w:r>
      <w:r>
        <w:t>2</w:t>
      </w:r>
      <w:r w:rsidRPr="00C124A6">
        <w:t>.</w:t>
      </w:r>
      <w:r>
        <w:t>1</w:t>
      </w:r>
      <w:r w:rsidRPr="00C124A6">
        <w:t xml:space="preserve">-1: </w:t>
      </w:r>
      <w:r w:rsidRPr="00046EBD">
        <w:t xml:space="preserve">The </w:t>
      </w:r>
      <w:r>
        <w:t>block approval workflow</w:t>
      </w:r>
      <w:r w:rsidRPr="00046EBD">
        <w:t xml:space="preserve"> on </w:t>
      </w:r>
      <w:r>
        <w:t>5G</w:t>
      </w:r>
      <w:r w:rsidRPr="00046EBD">
        <w:t xml:space="preserve"> band combination</w:t>
      </w:r>
    </w:p>
    <w:p w:rsidR="00123009" w:rsidRPr="003811C6" w:rsidRDefault="00123009" w:rsidP="007D293E">
      <w:pPr>
        <w:spacing w:before="120" w:after="120"/>
        <w:rPr>
          <w:sz w:val="20"/>
          <w:lang w:val="en-GB"/>
        </w:rPr>
      </w:pPr>
    </w:p>
    <w:p w:rsidR="00123009" w:rsidRPr="008E47F8" w:rsidRDefault="008B6976" w:rsidP="007D293E">
      <w:pPr>
        <w:spacing w:before="120" w:after="120"/>
        <w:rPr>
          <w:rFonts w:eastAsiaTheme="minorEastAsia" w:cstheme="minorBidi"/>
          <w:kern w:val="0"/>
          <w:sz w:val="20"/>
          <w:szCs w:val="22"/>
          <w:lang w:eastAsia="en-US"/>
        </w:rPr>
      </w:pPr>
      <w:r w:rsidRPr="008E47F8">
        <w:rPr>
          <w:rFonts w:eastAsiaTheme="minorEastAsia" w:cstheme="minorBidi"/>
          <w:kern w:val="0"/>
          <w:sz w:val="20"/>
          <w:szCs w:val="22"/>
          <w:lang w:eastAsia="en-US"/>
        </w:rPr>
        <w:t>With in-depth 6G discussion, i</w:t>
      </w:r>
      <w:r w:rsidR="00EA23A1" w:rsidRPr="008E47F8">
        <w:rPr>
          <w:rFonts w:eastAsiaTheme="minorEastAsia" w:cstheme="minorBidi"/>
          <w:kern w:val="0"/>
          <w:sz w:val="20"/>
          <w:szCs w:val="22"/>
          <w:lang w:eastAsia="en-US"/>
        </w:rPr>
        <w:t xml:space="preserve">t </w:t>
      </w:r>
      <w:r w:rsidRPr="008E47F8">
        <w:rPr>
          <w:rFonts w:eastAsiaTheme="minorEastAsia" w:cstheme="minorBidi"/>
          <w:kern w:val="0"/>
          <w:sz w:val="20"/>
          <w:szCs w:val="22"/>
          <w:lang w:eastAsia="en-US"/>
        </w:rPr>
        <w:t>is foreseeable that the meeting time reserved for 6G discussion will be increasingly tight in the future. We suggest adopting the “block approval mode”, where lower-priority 5G/4G topics are chosen</w:t>
      </w:r>
      <w:r w:rsidR="00A327EC" w:rsidRPr="008E47F8">
        <w:rPr>
          <w:rFonts w:eastAsiaTheme="minorEastAsia" w:cstheme="minorBidi"/>
          <w:kern w:val="0"/>
          <w:sz w:val="20"/>
          <w:szCs w:val="22"/>
          <w:lang w:eastAsia="en-US"/>
        </w:rPr>
        <w:t xml:space="preserve"> to be handled under this “block approval </w:t>
      </w:r>
      <w:r w:rsidRPr="008E47F8">
        <w:rPr>
          <w:rFonts w:eastAsiaTheme="minorEastAsia" w:cstheme="minorBidi"/>
          <w:kern w:val="0"/>
          <w:sz w:val="20"/>
          <w:szCs w:val="22"/>
          <w:lang w:eastAsia="en-US"/>
        </w:rPr>
        <w:t>mode” to save time for 6G</w:t>
      </w:r>
      <w:r w:rsidR="00A327EC" w:rsidRPr="008E47F8">
        <w:rPr>
          <w:rFonts w:eastAsiaTheme="minorEastAsia" w:cstheme="minorBidi"/>
          <w:kern w:val="0"/>
          <w:sz w:val="20"/>
          <w:szCs w:val="22"/>
          <w:lang w:eastAsia="en-US"/>
        </w:rPr>
        <w:t xml:space="preserve"> discussion. Here, the “block approval </w:t>
      </w:r>
      <w:r w:rsidRPr="008E47F8">
        <w:rPr>
          <w:rFonts w:eastAsiaTheme="minorEastAsia" w:cstheme="minorBidi"/>
          <w:kern w:val="0"/>
          <w:sz w:val="20"/>
          <w:szCs w:val="22"/>
          <w:lang w:eastAsia="en-US"/>
        </w:rPr>
        <w:t>mode” means step#4 ~ step#8</w:t>
      </w:r>
      <w:r w:rsidR="00A327EC" w:rsidRPr="008E47F8">
        <w:rPr>
          <w:rFonts w:eastAsiaTheme="minorEastAsia" w:cstheme="minorBidi"/>
          <w:kern w:val="0"/>
          <w:sz w:val="20"/>
          <w:szCs w:val="22"/>
          <w:lang w:eastAsia="en-US"/>
        </w:rPr>
        <w:t xml:space="preserve"> in the grey box in Figure 2.1-1.</w:t>
      </w:r>
    </w:p>
    <w:p w:rsidR="00A327EC" w:rsidRDefault="00A327EC" w:rsidP="00A327EC">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2:</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w:t>
      </w:r>
      <w:r>
        <w:rPr>
          <w:rFonts w:eastAsia="MS Mincho"/>
          <w:b/>
          <w:i/>
          <w:iCs/>
          <w:kern w:val="0"/>
          <w:sz w:val="20"/>
          <w:lang w:val="en-GB" w:eastAsia="en-US"/>
        </w:rPr>
        <w:t>that the 6G discussion time is sufficient in RAN4 meeting, it is suggested to adopt “block approval mode” (step#4 ~ step#</w:t>
      </w:r>
      <w:r w:rsidR="00194A01">
        <w:rPr>
          <w:rFonts w:eastAsia="MS Mincho"/>
          <w:b/>
          <w:i/>
          <w:iCs/>
          <w:kern w:val="0"/>
          <w:sz w:val="20"/>
          <w:lang w:val="en-GB" w:eastAsia="en-US"/>
        </w:rPr>
        <w:t>8</w:t>
      </w:r>
      <w:r>
        <w:rPr>
          <w:rFonts w:eastAsia="MS Mincho"/>
          <w:b/>
          <w:i/>
          <w:iCs/>
          <w:kern w:val="0"/>
          <w:sz w:val="20"/>
          <w:lang w:val="en-GB" w:eastAsia="en-US"/>
        </w:rPr>
        <w:t xml:space="preserve"> in Figure 2.1-1) for the </w:t>
      </w:r>
      <w:r w:rsidR="00083522">
        <w:rPr>
          <w:rFonts w:eastAsia="MS Mincho"/>
          <w:b/>
          <w:i/>
          <w:iCs/>
          <w:kern w:val="0"/>
          <w:sz w:val="20"/>
          <w:lang w:val="en-GB" w:eastAsia="en-US"/>
        </w:rPr>
        <w:t xml:space="preserve">selected </w:t>
      </w:r>
      <w:r>
        <w:rPr>
          <w:rFonts w:eastAsia="MS Mincho"/>
          <w:b/>
          <w:i/>
          <w:iCs/>
          <w:kern w:val="0"/>
          <w:sz w:val="20"/>
          <w:lang w:val="en-GB" w:eastAsia="en-US"/>
        </w:rPr>
        <w:t>lower-priority 5G/4G topics, so as to save time for 6G discussion.</w:t>
      </w:r>
    </w:p>
    <w:p w:rsidR="00706299" w:rsidRPr="00706299" w:rsidRDefault="00706299" w:rsidP="007D293E">
      <w:pPr>
        <w:spacing w:before="120" w:after="120"/>
        <w:rPr>
          <w:sz w:val="20"/>
        </w:rPr>
      </w:pPr>
    </w:p>
    <w:p w:rsidR="00331A48" w:rsidRDefault="00331A48" w:rsidP="00331A48">
      <w:pPr>
        <w:pStyle w:val="RAN4H2"/>
        <w:numPr>
          <w:ilvl w:val="255"/>
          <w:numId w:val="0"/>
        </w:numPr>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2</w:t>
      </w:r>
      <w:r w:rsidRPr="00331A48">
        <w:rPr>
          <w:rFonts w:hint="eastAsia"/>
          <w:kern w:val="0"/>
          <w:sz w:val="24"/>
          <w:szCs w:val="24"/>
          <w:lang w:val="en-US"/>
        </w:rPr>
        <w:tab/>
      </w:r>
      <w:r w:rsidR="00024935">
        <w:rPr>
          <w:kern w:val="0"/>
          <w:sz w:val="24"/>
          <w:szCs w:val="24"/>
          <w:lang w:val="en-US"/>
        </w:rPr>
        <w:t>Assistant tools to CR handling</w:t>
      </w:r>
    </w:p>
    <w:p w:rsidR="00BD4F7F" w:rsidRPr="008E47F8" w:rsidRDefault="00BD4F7F" w:rsidP="00DB3A1C">
      <w:pPr>
        <w:spacing w:before="120" w:after="120"/>
        <w:rPr>
          <w:rFonts w:eastAsiaTheme="minorEastAsia" w:cstheme="minorBidi"/>
          <w:kern w:val="0"/>
          <w:sz w:val="20"/>
          <w:szCs w:val="22"/>
          <w:lang w:eastAsia="en-US"/>
        </w:rPr>
      </w:pPr>
      <w:r w:rsidRPr="008E47F8">
        <w:rPr>
          <w:rFonts w:eastAsiaTheme="minorEastAsia" w:cstheme="minorBidi"/>
          <w:kern w:val="0"/>
          <w:sz w:val="20"/>
          <w:szCs w:val="22"/>
          <w:lang w:eastAsia="en-US"/>
        </w:rPr>
        <w:t>Regarding to the assistant tools to</w:t>
      </w:r>
      <w:r w:rsidR="00694A87" w:rsidRPr="008E47F8">
        <w:rPr>
          <w:rFonts w:eastAsiaTheme="minorEastAsia" w:cstheme="minorBidi"/>
          <w:kern w:val="0"/>
          <w:sz w:val="20"/>
          <w:szCs w:val="22"/>
          <w:lang w:eastAsia="en-US"/>
        </w:rPr>
        <w:t xml:space="preserve"> CR handling, we can learn the experience from </w:t>
      </w:r>
      <w:r w:rsidRPr="008E47F8">
        <w:rPr>
          <w:rFonts w:eastAsiaTheme="minorEastAsia" w:cstheme="minorBidi"/>
          <w:kern w:val="0"/>
          <w:sz w:val="20"/>
          <w:szCs w:val="22"/>
          <w:lang w:eastAsia="en-US"/>
        </w:rPr>
        <w:t>RAN5 where the CR coversheet automatic tool have been used f</w:t>
      </w:r>
      <w:r w:rsidR="00694A87" w:rsidRPr="008E47F8">
        <w:rPr>
          <w:rFonts w:eastAsiaTheme="minorEastAsia" w:cstheme="minorBidi"/>
          <w:kern w:val="0"/>
          <w:sz w:val="20"/>
          <w:szCs w:val="22"/>
          <w:lang w:eastAsia="en-US"/>
        </w:rPr>
        <w:t xml:space="preserve">or years. According to the </w:t>
      </w:r>
      <w:r w:rsidRPr="008E47F8">
        <w:rPr>
          <w:rFonts w:eastAsiaTheme="minorEastAsia" w:cstheme="minorBidi"/>
          <w:kern w:val="0"/>
          <w:sz w:val="20"/>
          <w:szCs w:val="22"/>
          <w:lang w:eastAsia="en-US"/>
        </w:rPr>
        <w:t>experience</w:t>
      </w:r>
      <w:r w:rsidR="00694A87" w:rsidRPr="008E47F8">
        <w:rPr>
          <w:rFonts w:eastAsiaTheme="minorEastAsia" w:cstheme="minorBidi"/>
          <w:kern w:val="0"/>
          <w:sz w:val="20"/>
          <w:szCs w:val="22"/>
          <w:lang w:eastAsia="en-US"/>
        </w:rPr>
        <w:t xml:space="preserve"> in RAN5</w:t>
      </w:r>
      <w:r w:rsidRPr="008E47F8">
        <w:rPr>
          <w:rFonts w:eastAsiaTheme="minorEastAsia" w:cstheme="minorBidi"/>
          <w:kern w:val="0"/>
          <w:sz w:val="20"/>
          <w:szCs w:val="22"/>
          <w:lang w:eastAsia="en-US"/>
        </w:rPr>
        <w:t xml:space="preserve">, the proposals submitted to the meeting will be analyzed by the tool one week before the meeting. The coversheet analysis result shall be sent to the CR authors on the email reflector. CR coversheet </w:t>
      </w:r>
      <w:r w:rsidR="0049449E" w:rsidRPr="008E47F8">
        <w:rPr>
          <w:rFonts w:eastAsiaTheme="minorEastAsia" w:cstheme="minorBidi"/>
          <w:kern w:val="0"/>
          <w:sz w:val="20"/>
          <w:szCs w:val="22"/>
          <w:lang w:eastAsia="en-US"/>
        </w:rPr>
        <w:t xml:space="preserve">with </w:t>
      </w:r>
      <w:r w:rsidRPr="008E47F8">
        <w:rPr>
          <w:rFonts w:eastAsiaTheme="minorEastAsia" w:cstheme="minorBidi"/>
          <w:kern w:val="0"/>
          <w:sz w:val="20"/>
          <w:szCs w:val="22"/>
          <w:lang w:eastAsia="en-US"/>
        </w:rPr>
        <w:t>3GU database inconsisten</w:t>
      </w:r>
      <w:r w:rsidR="0049449E" w:rsidRPr="008E47F8">
        <w:rPr>
          <w:rFonts w:eastAsiaTheme="minorEastAsia" w:cstheme="minorBidi"/>
          <w:kern w:val="0"/>
          <w:sz w:val="20"/>
          <w:szCs w:val="22"/>
          <w:lang w:eastAsia="en-US"/>
        </w:rPr>
        <w:t>cy</w:t>
      </w:r>
      <w:r w:rsidRPr="008E47F8">
        <w:rPr>
          <w:rFonts w:eastAsiaTheme="minorEastAsia" w:cstheme="minorBidi"/>
          <w:kern w:val="0"/>
          <w:sz w:val="20"/>
          <w:szCs w:val="22"/>
          <w:lang w:eastAsia="en-US"/>
        </w:rPr>
        <w:t xml:space="preserve"> issues and </w:t>
      </w:r>
      <w:r w:rsidR="0049449E" w:rsidRPr="008E47F8">
        <w:rPr>
          <w:rFonts w:eastAsiaTheme="minorEastAsia" w:cstheme="minorBidi"/>
          <w:kern w:val="0"/>
          <w:sz w:val="20"/>
          <w:szCs w:val="22"/>
          <w:lang w:eastAsia="en-US"/>
        </w:rPr>
        <w:t xml:space="preserve">CR overlapping </w:t>
      </w:r>
      <w:r w:rsidR="00694A87" w:rsidRPr="008E47F8">
        <w:rPr>
          <w:rFonts w:eastAsiaTheme="minorEastAsia" w:cstheme="minorBidi"/>
          <w:kern w:val="0"/>
          <w:sz w:val="20"/>
          <w:szCs w:val="22"/>
          <w:lang w:eastAsia="en-US"/>
        </w:rPr>
        <w:t xml:space="preserve">issues </w:t>
      </w:r>
      <w:r w:rsidR="0049449E" w:rsidRPr="008E47F8">
        <w:rPr>
          <w:rFonts w:eastAsiaTheme="minorEastAsia" w:cstheme="minorBidi"/>
          <w:kern w:val="0"/>
          <w:sz w:val="20"/>
          <w:szCs w:val="22"/>
          <w:lang w:eastAsia="en-US"/>
        </w:rPr>
        <w:t xml:space="preserve">among different CR authors will be identified. </w:t>
      </w:r>
      <w:r w:rsidRPr="008E47F8">
        <w:rPr>
          <w:rFonts w:eastAsiaTheme="minorEastAsia" w:cstheme="minorBidi"/>
          <w:kern w:val="0"/>
          <w:sz w:val="20"/>
          <w:szCs w:val="22"/>
          <w:lang w:eastAsia="en-US"/>
        </w:rPr>
        <w:t xml:space="preserve">After all the proponents receive the </w:t>
      </w:r>
      <w:r w:rsidR="0049449E" w:rsidRPr="008E47F8">
        <w:rPr>
          <w:rFonts w:eastAsiaTheme="minorEastAsia" w:cstheme="minorBidi"/>
          <w:kern w:val="0"/>
          <w:sz w:val="20"/>
          <w:szCs w:val="22"/>
          <w:lang w:eastAsia="en-US"/>
        </w:rPr>
        <w:t>analysis outcome</w:t>
      </w:r>
      <w:r w:rsidRPr="008E47F8">
        <w:rPr>
          <w:rFonts w:eastAsiaTheme="minorEastAsia" w:cstheme="minorBidi"/>
          <w:kern w:val="0"/>
          <w:sz w:val="20"/>
          <w:szCs w:val="22"/>
          <w:lang w:eastAsia="en-US"/>
        </w:rPr>
        <w:t>,</w:t>
      </w:r>
      <w:r w:rsidR="0049449E" w:rsidRPr="008E47F8">
        <w:rPr>
          <w:rFonts w:eastAsiaTheme="minorEastAsia" w:cstheme="minorBidi"/>
          <w:kern w:val="0"/>
          <w:sz w:val="20"/>
          <w:szCs w:val="22"/>
          <w:lang w:eastAsia="en-US"/>
        </w:rPr>
        <w:t xml:space="preserve"> they shall update </w:t>
      </w:r>
      <w:r w:rsidR="008A46C2" w:rsidRPr="008E47F8">
        <w:rPr>
          <w:rFonts w:eastAsiaTheme="minorEastAsia" w:cstheme="minorBidi"/>
          <w:kern w:val="0"/>
          <w:sz w:val="20"/>
          <w:szCs w:val="22"/>
          <w:lang w:eastAsia="en-US"/>
        </w:rPr>
        <w:t xml:space="preserve">/ </w:t>
      </w:r>
      <w:r w:rsidR="0049449E" w:rsidRPr="008E47F8">
        <w:rPr>
          <w:rFonts w:eastAsiaTheme="minorEastAsia" w:cstheme="minorBidi"/>
          <w:kern w:val="0"/>
          <w:sz w:val="20"/>
          <w:szCs w:val="22"/>
          <w:lang w:eastAsia="en-US"/>
        </w:rPr>
        <w:t xml:space="preserve">correct the mentioned coversheet problems </w:t>
      </w:r>
      <w:r w:rsidR="008A46C2" w:rsidRPr="008E47F8">
        <w:rPr>
          <w:rFonts w:eastAsiaTheme="minorEastAsia" w:cstheme="minorBidi"/>
          <w:kern w:val="0"/>
          <w:sz w:val="20"/>
          <w:szCs w:val="22"/>
          <w:lang w:eastAsia="en-US"/>
        </w:rPr>
        <w:t xml:space="preserve">and </w:t>
      </w:r>
      <w:r w:rsidR="00694A87" w:rsidRPr="008E47F8">
        <w:rPr>
          <w:rFonts w:eastAsiaTheme="minorEastAsia" w:cstheme="minorBidi"/>
          <w:kern w:val="0"/>
          <w:sz w:val="20"/>
          <w:szCs w:val="22"/>
          <w:lang w:eastAsia="en-US"/>
        </w:rPr>
        <w:t xml:space="preserve">possibly </w:t>
      </w:r>
      <w:r w:rsidR="008A46C2" w:rsidRPr="008E47F8">
        <w:rPr>
          <w:rFonts w:eastAsiaTheme="minorEastAsia" w:cstheme="minorBidi"/>
          <w:kern w:val="0"/>
          <w:sz w:val="20"/>
          <w:szCs w:val="22"/>
          <w:lang w:eastAsia="en-US"/>
        </w:rPr>
        <w:t xml:space="preserve">revise the CR content in the ftp server inbox folder </w:t>
      </w:r>
      <w:r w:rsidR="0049449E" w:rsidRPr="008E47F8">
        <w:rPr>
          <w:rFonts w:eastAsiaTheme="minorEastAsia" w:cstheme="minorBidi"/>
          <w:kern w:val="0"/>
          <w:sz w:val="20"/>
          <w:szCs w:val="22"/>
          <w:lang w:eastAsia="en-US"/>
        </w:rPr>
        <w:t xml:space="preserve">before the meeting starts. In addition, if the CR is marked as “overlapping” with other CRs, it is recommended that all the involved authors communicate each other and acknowledge on the reflector </w:t>
      </w:r>
      <w:r w:rsidR="008A46C2" w:rsidRPr="008E47F8">
        <w:rPr>
          <w:rFonts w:eastAsiaTheme="minorEastAsia" w:cstheme="minorBidi"/>
          <w:kern w:val="0"/>
          <w:sz w:val="20"/>
          <w:szCs w:val="22"/>
          <w:lang w:eastAsia="en-US"/>
        </w:rPr>
        <w:t>whether</w:t>
      </w:r>
      <w:r w:rsidR="0049449E" w:rsidRPr="008E47F8">
        <w:rPr>
          <w:rFonts w:eastAsiaTheme="minorEastAsia" w:cstheme="minorBidi"/>
          <w:kern w:val="0"/>
          <w:sz w:val="20"/>
          <w:szCs w:val="22"/>
          <w:lang w:eastAsia="en-US"/>
        </w:rPr>
        <w:t xml:space="preserve"> the conflicts among the CRs ar</w:t>
      </w:r>
      <w:r w:rsidR="00694A87" w:rsidRPr="008E47F8">
        <w:rPr>
          <w:rFonts w:eastAsiaTheme="minorEastAsia" w:cstheme="minorBidi"/>
          <w:kern w:val="0"/>
          <w:sz w:val="20"/>
          <w:szCs w:val="22"/>
          <w:lang w:eastAsia="en-US"/>
        </w:rPr>
        <w:t xml:space="preserve">e really exist. The revised CR </w:t>
      </w:r>
      <w:r w:rsidR="0049449E" w:rsidRPr="008E47F8">
        <w:rPr>
          <w:rFonts w:eastAsiaTheme="minorEastAsia" w:cstheme="minorBidi"/>
          <w:kern w:val="0"/>
          <w:sz w:val="20"/>
          <w:szCs w:val="22"/>
          <w:lang w:eastAsia="en-US"/>
        </w:rPr>
        <w:t xml:space="preserve">need to be shared on the reflector. By doing all these works </w:t>
      </w:r>
      <w:r w:rsidR="00694A87" w:rsidRPr="008E47F8">
        <w:rPr>
          <w:rFonts w:eastAsiaTheme="minorEastAsia" w:cstheme="minorBidi"/>
          <w:kern w:val="0"/>
          <w:sz w:val="20"/>
          <w:szCs w:val="22"/>
          <w:lang w:eastAsia="en-US"/>
        </w:rPr>
        <w:t>before the meeting formally starts</w:t>
      </w:r>
      <w:r w:rsidR="008A46C2" w:rsidRPr="008E47F8">
        <w:rPr>
          <w:rFonts w:eastAsiaTheme="minorEastAsia" w:cstheme="minorBidi"/>
          <w:kern w:val="0"/>
          <w:sz w:val="20"/>
          <w:szCs w:val="22"/>
          <w:lang w:eastAsia="en-US"/>
        </w:rPr>
        <w:t xml:space="preserve"> in the coming week</w:t>
      </w:r>
      <w:r w:rsidR="00694A87" w:rsidRPr="008E47F8">
        <w:rPr>
          <w:rFonts w:eastAsiaTheme="minorEastAsia" w:cstheme="minorBidi"/>
          <w:kern w:val="0"/>
          <w:sz w:val="20"/>
          <w:szCs w:val="22"/>
          <w:lang w:eastAsia="en-US"/>
        </w:rPr>
        <w:t xml:space="preserve">, the efficiency </w:t>
      </w:r>
      <w:r w:rsidR="008A46C2" w:rsidRPr="008E47F8">
        <w:rPr>
          <w:rFonts w:eastAsiaTheme="minorEastAsia" w:cstheme="minorBidi"/>
          <w:kern w:val="0"/>
          <w:sz w:val="20"/>
          <w:szCs w:val="22"/>
          <w:lang w:eastAsia="en-US"/>
        </w:rPr>
        <w:t xml:space="preserve">of CR handling </w:t>
      </w:r>
      <w:r w:rsidR="00694A87" w:rsidRPr="008E47F8">
        <w:rPr>
          <w:rFonts w:eastAsiaTheme="minorEastAsia" w:cstheme="minorBidi"/>
          <w:kern w:val="0"/>
          <w:sz w:val="20"/>
          <w:szCs w:val="22"/>
          <w:lang w:eastAsia="en-US"/>
        </w:rPr>
        <w:t xml:space="preserve">during the meeting week will be </w:t>
      </w:r>
      <w:r w:rsidR="008A46C2" w:rsidRPr="008E47F8">
        <w:rPr>
          <w:rFonts w:eastAsiaTheme="minorEastAsia" w:cstheme="minorBidi"/>
          <w:kern w:val="0"/>
          <w:sz w:val="20"/>
          <w:szCs w:val="22"/>
          <w:lang w:eastAsia="en-US"/>
        </w:rPr>
        <w:t>sufficiently increased</w:t>
      </w:r>
      <w:r w:rsidR="00694A87" w:rsidRPr="008E47F8">
        <w:rPr>
          <w:rFonts w:eastAsiaTheme="minorEastAsia" w:cstheme="minorBidi"/>
          <w:kern w:val="0"/>
          <w:sz w:val="20"/>
          <w:szCs w:val="22"/>
          <w:lang w:eastAsia="en-US"/>
        </w:rPr>
        <w:t>. Figure 2.2-1 shows an example of the outcome of the CR coversheet check.</w:t>
      </w:r>
    </w:p>
    <w:p w:rsidR="00694A87" w:rsidRDefault="00694A87" w:rsidP="00DB3A1C">
      <w:pPr>
        <w:spacing w:before="120" w:after="120"/>
        <w:rPr>
          <w:sz w:val="20"/>
        </w:rPr>
      </w:pPr>
      <w:r w:rsidRPr="00694A87">
        <w:rPr>
          <w:noProof/>
          <w:sz w:val="20"/>
        </w:rPr>
        <w:lastRenderedPageBreak/>
        <w:drawing>
          <wp:inline distT="0" distB="0" distL="0" distR="0" wp14:anchorId="1A688EDD" wp14:editId="463CA38B">
            <wp:extent cx="6134100" cy="20427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4100" cy="2042795"/>
                    </a:xfrm>
                    <a:prstGeom prst="rect">
                      <a:avLst/>
                    </a:prstGeom>
                  </pic:spPr>
                </pic:pic>
              </a:graphicData>
            </a:graphic>
          </wp:inline>
        </w:drawing>
      </w:r>
    </w:p>
    <w:p w:rsidR="006A041E" w:rsidRDefault="006A041E" w:rsidP="00DB3A1C">
      <w:pPr>
        <w:spacing w:before="120" w:after="120"/>
        <w:rPr>
          <w:sz w:val="20"/>
        </w:rPr>
      </w:pPr>
      <w:r w:rsidRPr="006A041E">
        <w:rPr>
          <w:noProof/>
          <w:sz w:val="20"/>
        </w:rPr>
        <w:drawing>
          <wp:inline distT="0" distB="0" distL="0" distR="0" wp14:anchorId="2912D43F" wp14:editId="0EEF7C45">
            <wp:extent cx="2947181" cy="693867"/>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1030" cy="704191"/>
                    </a:xfrm>
                    <a:prstGeom prst="rect">
                      <a:avLst/>
                    </a:prstGeom>
                  </pic:spPr>
                </pic:pic>
              </a:graphicData>
            </a:graphic>
          </wp:inline>
        </w:drawing>
      </w:r>
      <w:r>
        <w:rPr>
          <w:rFonts w:hint="eastAsia"/>
          <w:sz w:val="20"/>
        </w:rPr>
        <w:t xml:space="preserve"> </w:t>
      </w:r>
      <w:r w:rsidRPr="006A041E">
        <w:rPr>
          <w:noProof/>
          <w:sz w:val="20"/>
        </w:rPr>
        <w:drawing>
          <wp:inline distT="0" distB="0" distL="0" distR="0" wp14:anchorId="539B478F" wp14:editId="4F701631">
            <wp:extent cx="2989384" cy="848894"/>
            <wp:effectExtent l="0" t="0" r="190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6091" cy="859318"/>
                    </a:xfrm>
                    <a:prstGeom prst="rect">
                      <a:avLst/>
                    </a:prstGeom>
                  </pic:spPr>
                </pic:pic>
              </a:graphicData>
            </a:graphic>
          </wp:inline>
        </w:drawing>
      </w:r>
    </w:p>
    <w:p w:rsidR="008A46C2" w:rsidRPr="00C124A6" w:rsidRDefault="008A46C2" w:rsidP="008A46C2">
      <w:pPr>
        <w:pStyle w:val="TF"/>
        <w:spacing w:before="120" w:after="120"/>
      </w:pPr>
      <w:r w:rsidRPr="00C124A6">
        <w:t xml:space="preserve">Figure </w:t>
      </w:r>
      <w:r>
        <w:t>2</w:t>
      </w:r>
      <w:r w:rsidRPr="00C124A6">
        <w:t>.</w:t>
      </w:r>
      <w:r>
        <w:t>2</w:t>
      </w:r>
      <w:r w:rsidRPr="00C124A6">
        <w:t xml:space="preserve">-1: </w:t>
      </w:r>
      <w:r>
        <w:t>Outcome of CR checking tool in RAN5</w:t>
      </w:r>
    </w:p>
    <w:p w:rsidR="0027517D" w:rsidRDefault="0027517D" w:rsidP="0027517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It is observed that RAN5 has been using CR checking tools to analyse the CR coversheet issues and potential conflicts among different CRs for years.</w:t>
      </w:r>
    </w:p>
    <w:p w:rsidR="0027517D" w:rsidRDefault="0027517D" w:rsidP="0027517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To improve the CR handling efficiency</w:t>
      </w:r>
      <w:r w:rsidR="00DB55E9">
        <w:rPr>
          <w:rFonts w:eastAsia="MS Mincho"/>
          <w:b/>
          <w:i/>
          <w:iCs/>
          <w:kern w:val="0"/>
          <w:sz w:val="20"/>
          <w:lang w:val="en-GB" w:eastAsia="en-US"/>
        </w:rPr>
        <w:t xml:space="preserve"> in 6GR RAN4</w:t>
      </w:r>
      <w:r>
        <w:rPr>
          <w:rFonts w:eastAsia="MS Mincho"/>
          <w:b/>
          <w:i/>
          <w:iCs/>
          <w:kern w:val="0"/>
          <w:sz w:val="20"/>
          <w:lang w:val="en-GB" w:eastAsia="en-US"/>
        </w:rPr>
        <w:t>,</w:t>
      </w:r>
      <w:r w:rsidR="00DB55E9">
        <w:rPr>
          <w:rFonts w:eastAsia="MS Mincho"/>
          <w:b/>
          <w:i/>
          <w:iCs/>
          <w:kern w:val="0"/>
          <w:sz w:val="20"/>
          <w:lang w:val="en-GB" w:eastAsia="en-US"/>
        </w:rPr>
        <w:t xml:space="preserve"> a RAN5 CR checking tool like- software is recommended.</w:t>
      </w:r>
    </w:p>
    <w:p w:rsidR="0041107C" w:rsidRDefault="0041107C">
      <w:pPr>
        <w:spacing w:beforeLines="0" w:afterLines="0" w:after="160"/>
        <w:jc w:val="left"/>
        <w:rPr>
          <w:rFonts w:eastAsiaTheme="minorEastAsia" w:cstheme="minorBidi"/>
          <w:kern w:val="0"/>
          <w:sz w:val="20"/>
          <w:szCs w:val="22"/>
          <w:lang w:eastAsia="en-US"/>
        </w:rPr>
      </w:pPr>
    </w:p>
    <w:p w:rsidR="0041107C" w:rsidRDefault="00C87F39">
      <w:pPr>
        <w:pStyle w:val="RAN4H1"/>
        <w:numPr>
          <w:ilvl w:val="0"/>
          <w:numId w:val="0"/>
        </w:numPr>
        <w:tabs>
          <w:tab w:val="clear" w:pos="360"/>
        </w:tabs>
        <w:ind w:left="360" w:hanging="360"/>
        <w:rPr>
          <w:lang w:val="en-US"/>
        </w:rPr>
      </w:pPr>
      <w:r>
        <w:rPr>
          <w:lang w:val="en-US"/>
        </w:rPr>
        <w:t>3</w:t>
      </w:r>
      <w:r>
        <w:rPr>
          <w:lang w:val="en-US"/>
        </w:rPr>
        <w:tab/>
        <w:t>Conclusion</w:t>
      </w:r>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give </w:t>
      </w:r>
      <w:r w:rsidR="003B5E4D">
        <w:rPr>
          <w:rFonts w:eastAsiaTheme="minorEastAsia" w:cstheme="minorBidi" w:hint="eastAsia"/>
          <w:kern w:val="0"/>
          <w:sz w:val="20"/>
          <w:szCs w:val="22"/>
          <w:lang w:eastAsia="en-US"/>
        </w:rPr>
        <w:t>our</w:t>
      </w:r>
      <w:r w:rsidR="003B5E4D">
        <w:rPr>
          <w:rFonts w:eastAsiaTheme="minorEastAsia" w:cstheme="minorBidi"/>
          <w:kern w:val="0"/>
          <w:sz w:val="20"/>
          <w:szCs w:val="22"/>
          <w:lang w:eastAsia="en-US"/>
        </w:rPr>
        <w:t xml:space="preserve"> views </w:t>
      </w:r>
      <w:r>
        <w:rPr>
          <w:rFonts w:eastAsiaTheme="minorEastAsia" w:cstheme="minorBidi" w:hint="eastAsia"/>
          <w:kern w:val="0"/>
          <w:sz w:val="20"/>
          <w:szCs w:val="22"/>
          <w:lang w:eastAsia="en-US"/>
        </w:rPr>
        <w:t xml:space="preserve">on </w:t>
      </w:r>
      <w:r w:rsidR="00DB55E9">
        <w:rPr>
          <w:rFonts w:eastAsiaTheme="minorEastAsia" w:cstheme="minorBidi"/>
          <w:kern w:val="0"/>
          <w:sz w:val="20"/>
          <w:szCs w:val="22"/>
          <w:lang w:eastAsia="en-US"/>
        </w:rPr>
        <w:t xml:space="preserve">CR handling procedure for 6G RAN4 specification. </w:t>
      </w:r>
      <w:r>
        <w:rPr>
          <w:rFonts w:eastAsiaTheme="minorEastAsia" w:cstheme="minorBidi"/>
          <w:kern w:val="0"/>
          <w:sz w:val="20"/>
          <w:szCs w:val="22"/>
          <w:lang w:eastAsia="en-US"/>
        </w:rPr>
        <w:t>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DB55E9" w:rsidRDefault="00DB55E9" w:rsidP="00DB55E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Proposal 1</w:t>
      </w:r>
      <w:r>
        <w:rPr>
          <w:rFonts w:eastAsia="MS Mincho"/>
          <w:b/>
          <w:i/>
          <w:iCs/>
          <w:kern w:val="0"/>
          <w:sz w:val="20"/>
          <w:u w:val="single"/>
          <w:lang w:val="en-GB" w:eastAsia="en-US"/>
        </w:rPr>
        <w:t>:</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consistency in terminology and structure within the same topic, </w:t>
      </w:r>
      <w:r>
        <w:rPr>
          <w:rFonts w:eastAsia="MS Mincho"/>
          <w:b/>
          <w:i/>
          <w:iCs/>
          <w:kern w:val="0"/>
          <w:sz w:val="20"/>
          <w:lang w:val="en-GB" w:eastAsia="en-US"/>
        </w:rPr>
        <w:t xml:space="preserve">it is suggested that </w:t>
      </w:r>
      <w:r>
        <w:rPr>
          <w:rFonts w:eastAsia="MS Mincho" w:hint="eastAsia"/>
          <w:b/>
          <w:i/>
          <w:iCs/>
          <w:kern w:val="0"/>
          <w:sz w:val="20"/>
          <w:lang w:val="en-GB" w:eastAsia="en-US"/>
        </w:rPr>
        <w:t>a partial initial draft template be provided before the overall drafting.</w:t>
      </w:r>
    </w:p>
    <w:p w:rsidR="00DB55E9" w:rsidRDefault="00DB55E9" w:rsidP="00DB55E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2:</w:t>
      </w:r>
      <w:r>
        <w:rPr>
          <w:rFonts w:eastAsia="MS Mincho" w:hint="eastAsia"/>
          <w:b/>
          <w:i/>
          <w:iCs/>
          <w:kern w:val="0"/>
          <w:sz w:val="20"/>
          <w:u w:val="single"/>
          <w:lang w:val="en-GB" w:eastAsia="en-US"/>
        </w:rPr>
        <w:t xml:space="preserve"> </w:t>
      </w:r>
      <w:r>
        <w:rPr>
          <w:rFonts w:eastAsia="MS Mincho" w:hint="eastAsia"/>
          <w:b/>
          <w:i/>
          <w:iCs/>
          <w:kern w:val="0"/>
          <w:sz w:val="20"/>
          <w:lang w:val="en-GB" w:eastAsia="en-US"/>
        </w:rPr>
        <w:t xml:space="preserve">To ensure </w:t>
      </w:r>
      <w:r>
        <w:rPr>
          <w:rFonts w:eastAsia="MS Mincho"/>
          <w:b/>
          <w:i/>
          <w:iCs/>
          <w:kern w:val="0"/>
          <w:sz w:val="20"/>
          <w:lang w:val="en-GB" w:eastAsia="en-US"/>
        </w:rPr>
        <w:t xml:space="preserve">that the 6G discussion time is sufficient in RAN4 meeting, it is suggested to adopt “block approval mode” (step#4 ~ step#8 in Figure 2.1-1) for the </w:t>
      </w:r>
      <w:r w:rsidR="00083522">
        <w:rPr>
          <w:rFonts w:eastAsia="MS Mincho"/>
          <w:b/>
          <w:i/>
          <w:iCs/>
          <w:kern w:val="0"/>
          <w:sz w:val="20"/>
          <w:lang w:val="en-GB" w:eastAsia="en-US"/>
        </w:rPr>
        <w:t xml:space="preserve">selected </w:t>
      </w:r>
      <w:r>
        <w:rPr>
          <w:rFonts w:eastAsia="MS Mincho"/>
          <w:b/>
          <w:i/>
          <w:iCs/>
          <w:kern w:val="0"/>
          <w:sz w:val="20"/>
          <w:lang w:val="en-GB" w:eastAsia="en-US"/>
        </w:rPr>
        <w:t>lower-priority 5G/4G topics, so as to save time for 6G discussion.</w:t>
      </w:r>
    </w:p>
    <w:p w:rsidR="00DB55E9" w:rsidRDefault="00DB55E9" w:rsidP="00DB55E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It is observed that RAN5 has been using CR checking tools to analyse the CR coversheet issues and potential conflicts among different CRs for years.</w:t>
      </w:r>
    </w:p>
    <w:p w:rsidR="00DB55E9" w:rsidRDefault="00DB55E9" w:rsidP="00DB55E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To improve the CR handling efficiency in 6GR RAN4, a RAN5 CR checking tool like- software is recommended.</w:t>
      </w:r>
    </w:p>
    <w:p w:rsidR="00D46B12" w:rsidRPr="00DB55E9" w:rsidRDefault="00D46B12">
      <w:pPr>
        <w:spacing w:beforeLines="0" w:afterLines="0" w:after="160"/>
        <w:jc w:val="left"/>
        <w:rPr>
          <w:rFonts w:eastAsiaTheme="minorEastAsia" w:cstheme="minorBidi"/>
          <w:kern w:val="0"/>
          <w:sz w:val="20"/>
          <w:szCs w:val="22"/>
          <w:lang w:val="en-GB" w:eastAsia="en-US"/>
        </w:rPr>
      </w:pPr>
    </w:p>
    <w:p w:rsidR="00DB55E9" w:rsidRPr="00D46B12" w:rsidRDefault="00DB55E9">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lastRenderedPageBreak/>
        <w:t>4</w:t>
      </w:r>
      <w:r>
        <w:rPr>
          <w:lang w:val="en-US"/>
        </w:rPr>
        <w:tab/>
        <w:t>Reference</w:t>
      </w:r>
    </w:p>
    <w:p w:rsidR="0041107C"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Pr>
          <w:rFonts w:eastAsia="宋体" w:hint="eastAsia"/>
          <w:kern w:val="0"/>
          <w:sz w:val="20"/>
          <w:szCs w:val="20"/>
          <w:lang w:val="en-GB"/>
        </w:rPr>
        <w:t>RP-25</w:t>
      </w:r>
      <w:r>
        <w:rPr>
          <w:rFonts w:eastAsia="宋体"/>
          <w:kern w:val="0"/>
          <w:sz w:val="20"/>
          <w:szCs w:val="20"/>
          <w:lang w:val="en-GB"/>
        </w:rPr>
        <w:t>2912</w:t>
      </w:r>
      <w:r>
        <w:rPr>
          <w:rFonts w:eastAsia="宋体" w:hint="eastAsia"/>
          <w:kern w:val="0"/>
          <w:sz w:val="20"/>
          <w:szCs w:val="20"/>
          <w:lang w:val="en-GB"/>
        </w:rPr>
        <w:t xml:space="preserve">, </w:t>
      </w:r>
      <w:r>
        <w:rPr>
          <w:rFonts w:eastAsia="宋体"/>
          <w:kern w:val="0"/>
          <w:sz w:val="20"/>
          <w:szCs w:val="20"/>
          <w:lang w:val="en-GB"/>
        </w:rPr>
        <w:t xml:space="preserve">Revised SID: </w:t>
      </w:r>
      <w:r>
        <w:rPr>
          <w:rFonts w:eastAsia="宋体" w:hint="eastAsia"/>
          <w:kern w:val="0"/>
          <w:sz w:val="20"/>
          <w:szCs w:val="20"/>
          <w:lang w:val="en-GB"/>
        </w:rPr>
        <w:t>Study on 6G Radio, NTT DOCOMO</w:t>
      </w:r>
      <w:r>
        <w:rPr>
          <w:rFonts w:eastAsia="宋体"/>
          <w:kern w:val="0"/>
          <w:sz w:val="20"/>
          <w:szCs w:val="20"/>
          <w:lang w:val="en-GB"/>
        </w:rPr>
        <w:t>, CMCC, AT&amp;T, Vodafone</w:t>
      </w:r>
    </w:p>
    <w:p w:rsidR="000030BD" w:rsidRDefault="007A60F4">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sidR="000030BD" w:rsidRPr="000030BD">
        <w:rPr>
          <w:rFonts w:eastAsia="宋体"/>
          <w:kern w:val="0"/>
          <w:sz w:val="20"/>
          <w:szCs w:val="20"/>
          <w:lang w:val="en-GB"/>
        </w:rPr>
        <w:t xml:space="preserve">] </w:t>
      </w:r>
      <w:r w:rsidR="000030BD">
        <w:rPr>
          <w:rFonts w:eastAsia="宋体"/>
          <w:kern w:val="0"/>
          <w:sz w:val="20"/>
          <w:szCs w:val="20"/>
          <w:lang w:val="en-GB"/>
        </w:rPr>
        <w:t xml:space="preserve"> R4</w:t>
      </w:r>
      <w:proofErr w:type="gramEnd"/>
      <w:r w:rsidR="000030BD">
        <w:rPr>
          <w:rFonts w:eastAsia="宋体"/>
          <w:kern w:val="0"/>
          <w:sz w:val="20"/>
          <w:szCs w:val="20"/>
          <w:lang w:val="en-GB"/>
        </w:rPr>
        <w:t xml:space="preserve">-2514518, </w:t>
      </w:r>
      <w:r w:rsidR="000030BD" w:rsidRPr="000030BD">
        <w:rPr>
          <w:rFonts w:eastAsia="宋体"/>
          <w:kern w:val="0"/>
          <w:sz w:val="20"/>
          <w:szCs w:val="20"/>
          <w:lang w:val="en-GB"/>
        </w:rPr>
        <w:t>Topic summary for [116bi</w:t>
      </w:r>
      <w:r w:rsidR="000030BD">
        <w:rPr>
          <w:rFonts w:eastAsia="宋体"/>
          <w:kern w:val="0"/>
          <w:sz w:val="20"/>
          <w:szCs w:val="20"/>
          <w:lang w:val="en-GB"/>
        </w:rPr>
        <w:t>s][111] 6G operation efficiency, Moderator</w:t>
      </w:r>
    </w:p>
    <w:p w:rsidR="000030BD" w:rsidRDefault="007A60F4" w:rsidP="000030BD">
      <w:pPr>
        <w:pStyle w:val="af3"/>
        <w:spacing w:afterLines="0"/>
        <w:ind w:left="420" w:hanging="420"/>
        <w:jc w:val="left"/>
        <w:rPr>
          <w:rFonts w:eastAsia="宋体"/>
          <w:kern w:val="0"/>
          <w:sz w:val="20"/>
          <w:szCs w:val="20"/>
          <w:lang w:val="en-GB"/>
        </w:rPr>
      </w:pPr>
      <w:r>
        <w:rPr>
          <w:rFonts w:eastAsia="宋体"/>
          <w:kern w:val="0"/>
          <w:sz w:val="20"/>
          <w:szCs w:val="20"/>
          <w:lang w:val="en-GB"/>
        </w:rPr>
        <w:t>[3</w:t>
      </w:r>
      <w:r w:rsidR="000030BD">
        <w:rPr>
          <w:rFonts w:eastAsia="宋体"/>
          <w:kern w:val="0"/>
          <w:sz w:val="20"/>
          <w:szCs w:val="20"/>
          <w:lang w:val="en-GB"/>
        </w:rPr>
        <w:t xml:space="preserve">] </w:t>
      </w:r>
      <w:r w:rsidR="000030BD">
        <w:rPr>
          <w:rFonts w:eastAsia="宋体"/>
          <w:kern w:val="0"/>
          <w:sz w:val="20"/>
          <w:szCs w:val="20"/>
          <w:lang w:val="en-GB"/>
        </w:rPr>
        <w:tab/>
        <w:t>R4-2514648, Way forward for [116bis</w:t>
      </w:r>
      <w:proofErr w:type="gramStart"/>
      <w:r w:rsidR="000030BD">
        <w:rPr>
          <w:rFonts w:eastAsia="宋体"/>
          <w:kern w:val="0"/>
          <w:sz w:val="20"/>
          <w:szCs w:val="20"/>
          <w:lang w:val="en-GB"/>
        </w:rPr>
        <w:t>][</w:t>
      </w:r>
      <w:proofErr w:type="gramEnd"/>
      <w:r w:rsidR="000030BD">
        <w:rPr>
          <w:rFonts w:eastAsia="宋体"/>
          <w:kern w:val="0"/>
          <w:sz w:val="20"/>
          <w:szCs w:val="20"/>
          <w:lang w:val="en-GB"/>
        </w:rPr>
        <w:t>111] 6G operation efficiency, CATT</w:t>
      </w:r>
    </w:p>
    <w:p w:rsidR="0041107C" w:rsidRPr="00E13495" w:rsidRDefault="0041107C" w:rsidP="00F836B5">
      <w:pPr>
        <w:pStyle w:val="af3"/>
        <w:spacing w:afterLines="0"/>
        <w:ind w:left="420" w:hanging="420"/>
        <w:jc w:val="left"/>
        <w:rPr>
          <w:rFonts w:eastAsia="宋体"/>
          <w:kern w:val="0"/>
          <w:sz w:val="20"/>
          <w:szCs w:val="20"/>
          <w:lang w:val="en-GB"/>
        </w:rPr>
      </w:pPr>
    </w:p>
    <w:p w:rsidR="0041107C" w:rsidRDefault="0041107C">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B84" w:rsidRDefault="000A3B84">
      <w:pPr>
        <w:spacing w:before="120" w:after="120" w:line="240" w:lineRule="auto"/>
      </w:pPr>
      <w:r>
        <w:separator/>
      </w:r>
    </w:p>
  </w:endnote>
  <w:endnote w:type="continuationSeparator" w:id="0">
    <w:p w:rsidR="000A3B84" w:rsidRDefault="000A3B8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49E" w:rsidRDefault="0049449E">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49449E" w:rsidRDefault="0049449E">
        <w:pPr>
          <w:pStyle w:val="a8"/>
          <w:spacing w:before="120" w:after="120"/>
          <w:jc w:val="center"/>
        </w:pPr>
        <w:r>
          <w:fldChar w:fldCharType="begin"/>
        </w:r>
        <w:r>
          <w:instrText xml:space="preserve"> PAGE   \* MERGEFORMAT </w:instrText>
        </w:r>
        <w:r>
          <w:fldChar w:fldCharType="separate"/>
        </w:r>
        <w:r w:rsidR="00B715C2">
          <w:rPr>
            <w:noProof/>
          </w:rPr>
          <w:t>4</w:t>
        </w:r>
        <w:r>
          <w:fldChar w:fldCharType="end"/>
        </w:r>
      </w:p>
    </w:sdtContent>
  </w:sdt>
  <w:p w:rsidR="0049449E" w:rsidRDefault="0049449E">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49E" w:rsidRDefault="0049449E">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B84" w:rsidRDefault="000A3B84">
      <w:pPr>
        <w:spacing w:before="120" w:after="120"/>
      </w:pPr>
      <w:r>
        <w:separator/>
      </w:r>
    </w:p>
  </w:footnote>
  <w:footnote w:type="continuationSeparator" w:id="0">
    <w:p w:rsidR="000A3B84" w:rsidRDefault="000A3B84">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49E" w:rsidRDefault="0049449E">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49E" w:rsidRDefault="0049449E">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49E" w:rsidRDefault="0049449E">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0"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3"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6"/>
  </w:num>
  <w:num w:numId="3">
    <w:abstractNumId w:val="9"/>
  </w:num>
  <w:num w:numId="4">
    <w:abstractNumId w:val="1"/>
  </w:num>
  <w:num w:numId="5">
    <w:abstractNumId w:val="0"/>
  </w:num>
  <w:num w:numId="6">
    <w:abstractNumId w:val="12"/>
  </w:num>
  <w:num w:numId="7">
    <w:abstractNumId w:val="10"/>
  </w:num>
  <w:num w:numId="8">
    <w:abstractNumId w:val="17"/>
  </w:num>
  <w:num w:numId="9">
    <w:abstractNumId w:val="3"/>
  </w:num>
  <w:num w:numId="10">
    <w:abstractNumId w:val="6"/>
  </w:num>
  <w:num w:numId="11">
    <w:abstractNumId w:val="15"/>
  </w:num>
  <w:num w:numId="12">
    <w:abstractNumId w:val="4"/>
  </w:num>
  <w:num w:numId="13">
    <w:abstractNumId w:val="8"/>
  </w:num>
  <w:num w:numId="14">
    <w:abstractNumId w:val="13"/>
  </w:num>
  <w:num w:numId="15">
    <w:abstractNumId w:val="10"/>
  </w:num>
  <w:num w:numId="16">
    <w:abstractNumId w:val="7"/>
  </w:num>
  <w:num w:numId="17">
    <w:abstractNumId w:val="11"/>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45B0"/>
    <w:rsid w:val="00015DF5"/>
    <w:rsid w:val="00021417"/>
    <w:rsid w:val="00023F70"/>
    <w:rsid w:val="0002473C"/>
    <w:rsid w:val="00024917"/>
    <w:rsid w:val="00024935"/>
    <w:rsid w:val="00026619"/>
    <w:rsid w:val="00026F05"/>
    <w:rsid w:val="0002708F"/>
    <w:rsid w:val="000315D9"/>
    <w:rsid w:val="00035E33"/>
    <w:rsid w:val="0004269D"/>
    <w:rsid w:val="00044946"/>
    <w:rsid w:val="00055E90"/>
    <w:rsid w:val="00056259"/>
    <w:rsid w:val="0006398D"/>
    <w:rsid w:val="0006786C"/>
    <w:rsid w:val="00073869"/>
    <w:rsid w:val="000749E3"/>
    <w:rsid w:val="00076137"/>
    <w:rsid w:val="00077926"/>
    <w:rsid w:val="0008331E"/>
    <w:rsid w:val="00083389"/>
    <w:rsid w:val="00083522"/>
    <w:rsid w:val="000854F3"/>
    <w:rsid w:val="000913AF"/>
    <w:rsid w:val="000A3B84"/>
    <w:rsid w:val="000A4133"/>
    <w:rsid w:val="000A4385"/>
    <w:rsid w:val="000A5F2D"/>
    <w:rsid w:val="000A60FF"/>
    <w:rsid w:val="000A7E5B"/>
    <w:rsid w:val="000B0DA4"/>
    <w:rsid w:val="000B306C"/>
    <w:rsid w:val="000B50D4"/>
    <w:rsid w:val="000B72CE"/>
    <w:rsid w:val="000C6FD0"/>
    <w:rsid w:val="000D2BFF"/>
    <w:rsid w:val="000D57E0"/>
    <w:rsid w:val="000D6B5A"/>
    <w:rsid w:val="000E04E7"/>
    <w:rsid w:val="000E17BC"/>
    <w:rsid w:val="000E2366"/>
    <w:rsid w:val="000E777C"/>
    <w:rsid w:val="000F331A"/>
    <w:rsid w:val="000F6061"/>
    <w:rsid w:val="000F64F0"/>
    <w:rsid w:val="000F734B"/>
    <w:rsid w:val="00103A61"/>
    <w:rsid w:val="00104103"/>
    <w:rsid w:val="001045BA"/>
    <w:rsid w:val="00106668"/>
    <w:rsid w:val="001104E4"/>
    <w:rsid w:val="00114171"/>
    <w:rsid w:val="00123009"/>
    <w:rsid w:val="00124481"/>
    <w:rsid w:val="00126AB9"/>
    <w:rsid w:val="00134804"/>
    <w:rsid w:val="00135366"/>
    <w:rsid w:val="00136DE0"/>
    <w:rsid w:val="0014297B"/>
    <w:rsid w:val="001442A5"/>
    <w:rsid w:val="00146601"/>
    <w:rsid w:val="00153D6E"/>
    <w:rsid w:val="00154186"/>
    <w:rsid w:val="00154928"/>
    <w:rsid w:val="00165FBB"/>
    <w:rsid w:val="001668F7"/>
    <w:rsid w:val="00167A66"/>
    <w:rsid w:val="00171CB9"/>
    <w:rsid w:val="00172A27"/>
    <w:rsid w:val="00180065"/>
    <w:rsid w:val="00181331"/>
    <w:rsid w:val="00182563"/>
    <w:rsid w:val="0018279B"/>
    <w:rsid w:val="001905BD"/>
    <w:rsid w:val="00192FE6"/>
    <w:rsid w:val="00194A01"/>
    <w:rsid w:val="001972EC"/>
    <w:rsid w:val="001A02CC"/>
    <w:rsid w:val="001A0640"/>
    <w:rsid w:val="001A0763"/>
    <w:rsid w:val="001A140A"/>
    <w:rsid w:val="001A2002"/>
    <w:rsid w:val="001A2F90"/>
    <w:rsid w:val="001A5B7D"/>
    <w:rsid w:val="001B0D2C"/>
    <w:rsid w:val="001B20D7"/>
    <w:rsid w:val="001B4491"/>
    <w:rsid w:val="001B4A61"/>
    <w:rsid w:val="001B6E10"/>
    <w:rsid w:val="001C0690"/>
    <w:rsid w:val="001C391E"/>
    <w:rsid w:val="001C4830"/>
    <w:rsid w:val="001C7EE8"/>
    <w:rsid w:val="001D1D23"/>
    <w:rsid w:val="001D35E0"/>
    <w:rsid w:val="001D4522"/>
    <w:rsid w:val="001D5332"/>
    <w:rsid w:val="001E2A8D"/>
    <w:rsid w:val="001E3484"/>
    <w:rsid w:val="001E36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40989"/>
    <w:rsid w:val="00243653"/>
    <w:rsid w:val="00243827"/>
    <w:rsid w:val="00251D82"/>
    <w:rsid w:val="002528DD"/>
    <w:rsid w:val="00256654"/>
    <w:rsid w:val="00263BFE"/>
    <w:rsid w:val="00270D66"/>
    <w:rsid w:val="002721B8"/>
    <w:rsid w:val="00274DCE"/>
    <w:rsid w:val="0027517D"/>
    <w:rsid w:val="00281D77"/>
    <w:rsid w:val="00284819"/>
    <w:rsid w:val="00291C5F"/>
    <w:rsid w:val="002A5285"/>
    <w:rsid w:val="002B317A"/>
    <w:rsid w:val="002B39AF"/>
    <w:rsid w:val="002B5669"/>
    <w:rsid w:val="002B5FAB"/>
    <w:rsid w:val="002B7F9A"/>
    <w:rsid w:val="002C2B5E"/>
    <w:rsid w:val="002C38DE"/>
    <w:rsid w:val="002C5BEE"/>
    <w:rsid w:val="002D17CE"/>
    <w:rsid w:val="002D2488"/>
    <w:rsid w:val="002D535F"/>
    <w:rsid w:val="002D78F4"/>
    <w:rsid w:val="002D7D82"/>
    <w:rsid w:val="002E12CF"/>
    <w:rsid w:val="002E5075"/>
    <w:rsid w:val="002F236E"/>
    <w:rsid w:val="002F3939"/>
    <w:rsid w:val="002F58A0"/>
    <w:rsid w:val="002F60C6"/>
    <w:rsid w:val="002F6AB9"/>
    <w:rsid w:val="00301C69"/>
    <w:rsid w:val="0030266E"/>
    <w:rsid w:val="00302E08"/>
    <w:rsid w:val="00307D72"/>
    <w:rsid w:val="0031176C"/>
    <w:rsid w:val="00314629"/>
    <w:rsid w:val="0032110D"/>
    <w:rsid w:val="003225A4"/>
    <w:rsid w:val="00331A48"/>
    <w:rsid w:val="00332ECB"/>
    <w:rsid w:val="00343C3D"/>
    <w:rsid w:val="00344A84"/>
    <w:rsid w:val="003554B9"/>
    <w:rsid w:val="00365C81"/>
    <w:rsid w:val="0037054D"/>
    <w:rsid w:val="00371A27"/>
    <w:rsid w:val="0037274A"/>
    <w:rsid w:val="00380EC3"/>
    <w:rsid w:val="003811C6"/>
    <w:rsid w:val="0038177D"/>
    <w:rsid w:val="00381A97"/>
    <w:rsid w:val="00382778"/>
    <w:rsid w:val="00384FD2"/>
    <w:rsid w:val="0038701B"/>
    <w:rsid w:val="003875B1"/>
    <w:rsid w:val="003976DE"/>
    <w:rsid w:val="003A449D"/>
    <w:rsid w:val="003A49A7"/>
    <w:rsid w:val="003A69A9"/>
    <w:rsid w:val="003B45A9"/>
    <w:rsid w:val="003B4D5C"/>
    <w:rsid w:val="003B5E4D"/>
    <w:rsid w:val="003C7BD3"/>
    <w:rsid w:val="003D6404"/>
    <w:rsid w:val="003E2CA8"/>
    <w:rsid w:val="003E4486"/>
    <w:rsid w:val="003E571A"/>
    <w:rsid w:val="003E646D"/>
    <w:rsid w:val="004005E1"/>
    <w:rsid w:val="00403A84"/>
    <w:rsid w:val="0041107C"/>
    <w:rsid w:val="00412299"/>
    <w:rsid w:val="004127DE"/>
    <w:rsid w:val="004136C5"/>
    <w:rsid w:val="00415A01"/>
    <w:rsid w:val="0041686A"/>
    <w:rsid w:val="00420491"/>
    <w:rsid w:val="004227A0"/>
    <w:rsid w:val="004229B0"/>
    <w:rsid w:val="00422A59"/>
    <w:rsid w:val="00430809"/>
    <w:rsid w:val="0043126B"/>
    <w:rsid w:val="00432CFA"/>
    <w:rsid w:val="00434072"/>
    <w:rsid w:val="00437B7E"/>
    <w:rsid w:val="0044439F"/>
    <w:rsid w:val="00447360"/>
    <w:rsid w:val="004473B1"/>
    <w:rsid w:val="00450ED2"/>
    <w:rsid w:val="00454F49"/>
    <w:rsid w:val="00456CF0"/>
    <w:rsid w:val="00464D3A"/>
    <w:rsid w:val="00465241"/>
    <w:rsid w:val="00466401"/>
    <w:rsid w:val="0046786B"/>
    <w:rsid w:val="00467967"/>
    <w:rsid w:val="00471253"/>
    <w:rsid w:val="00472613"/>
    <w:rsid w:val="00472E2B"/>
    <w:rsid w:val="00472FE3"/>
    <w:rsid w:val="00474D46"/>
    <w:rsid w:val="00475442"/>
    <w:rsid w:val="004759C2"/>
    <w:rsid w:val="00486D5B"/>
    <w:rsid w:val="00487520"/>
    <w:rsid w:val="00491DB1"/>
    <w:rsid w:val="00491F56"/>
    <w:rsid w:val="0049449E"/>
    <w:rsid w:val="004953DD"/>
    <w:rsid w:val="00496B7E"/>
    <w:rsid w:val="00496BB1"/>
    <w:rsid w:val="00497549"/>
    <w:rsid w:val="004A0A7D"/>
    <w:rsid w:val="004A219E"/>
    <w:rsid w:val="004A4C35"/>
    <w:rsid w:val="004A5006"/>
    <w:rsid w:val="004A5F00"/>
    <w:rsid w:val="004B1668"/>
    <w:rsid w:val="004B4EC3"/>
    <w:rsid w:val="004B67C9"/>
    <w:rsid w:val="004B7C15"/>
    <w:rsid w:val="004C17A3"/>
    <w:rsid w:val="004C655F"/>
    <w:rsid w:val="004C68C4"/>
    <w:rsid w:val="004C7188"/>
    <w:rsid w:val="004C7366"/>
    <w:rsid w:val="004D00C7"/>
    <w:rsid w:val="004D1C2A"/>
    <w:rsid w:val="004D2408"/>
    <w:rsid w:val="004D5EF6"/>
    <w:rsid w:val="004D7D6B"/>
    <w:rsid w:val="004E1D66"/>
    <w:rsid w:val="004E2C18"/>
    <w:rsid w:val="004E337A"/>
    <w:rsid w:val="004E7D56"/>
    <w:rsid w:val="004F40F6"/>
    <w:rsid w:val="004F4B51"/>
    <w:rsid w:val="004F5309"/>
    <w:rsid w:val="00500D34"/>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5A2E"/>
    <w:rsid w:val="00551FB7"/>
    <w:rsid w:val="0055200D"/>
    <w:rsid w:val="00554CCB"/>
    <w:rsid w:val="005558F3"/>
    <w:rsid w:val="00556373"/>
    <w:rsid w:val="005600DF"/>
    <w:rsid w:val="00564DDE"/>
    <w:rsid w:val="00571B47"/>
    <w:rsid w:val="00571C54"/>
    <w:rsid w:val="00571EA0"/>
    <w:rsid w:val="0057307C"/>
    <w:rsid w:val="005744B7"/>
    <w:rsid w:val="00574A91"/>
    <w:rsid w:val="005759AE"/>
    <w:rsid w:val="0058025E"/>
    <w:rsid w:val="00580B74"/>
    <w:rsid w:val="00581606"/>
    <w:rsid w:val="00581F2D"/>
    <w:rsid w:val="00586D2C"/>
    <w:rsid w:val="00590D47"/>
    <w:rsid w:val="00592743"/>
    <w:rsid w:val="0059380D"/>
    <w:rsid w:val="005A1F91"/>
    <w:rsid w:val="005A33BC"/>
    <w:rsid w:val="005A62C0"/>
    <w:rsid w:val="005A634E"/>
    <w:rsid w:val="005B04FD"/>
    <w:rsid w:val="005B1BD7"/>
    <w:rsid w:val="005B5EA3"/>
    <w:rsid w:val="005C460A"/>
    <w:rsid w:val="005C7FA5"/>
    <w:rsid w:val="005D05FF"/>
    <w:rsid w:val="005D070D"/>
    <w:rsid w:val="005D10E0"/>
    <w:rsid w:val="005D6EF5"/>
    <w:rsid w:val="005E40FB"/>
    <w:rsid w:val="005F05C1"/>
    <w:rsid w:val="005F1432"/>
    <w:rsid w:val="005F1838"/>
    <w:rsid w:val="005F72AF"/>
    <w:rsid w:val="0060166B"/>
    <w:rsid w:val="00604652"/>
    <w:rsid w:val="00610622"/>
    <w:rsid w:val="00610E84"/>
    <w:rsid w:val="00614A2A"/>
    <w:rsid w:val="00623BAF"/>
    <w:rsid w:val="00624225"/>
    <w:rsid w:val="0062500E"/>
    <w:rsid w:val="00627358"/>
    <w:rsid w:val="006423A5"/>
    <w:rsid w:val="00643776"/>
    <w:rsid w:val="00645440"/>
    <w:rsid w:val="0064615A"/>
    <w:rsid w:val="006519B5"/>
    <w:rsid w:val="00652316"/>
    <w:rsid w:val="00652629"/>
    <w:rsid w:val="00653661"/>
    <w:rsid w:val="00653D1A"/>
    <w:rsid w:val="00661828"/>
    <w:rsid w:val="00664F83"/>
    <w:rsid w:val="0066603E"/>
    <w:rsid w:val="00666EC3"/>
    <w:rsid w:val="00674E32"/>
    <w:rsid w:val="00677E4F"/>
    <w:rsid w:val="006814BC"/>
    <w:rsid w:val="00681EE2"/>
    <w:rsid w:val="00682C34"/>
    <w:rsid w:val="006908EE"/>
    <w:rsid w:val="0069119E"/>
    <w:rsid w:val="00692759"/>
    <w:rsid w:val="00692D06"/>
    <w:rsid w:val="00692EC8"/>
    <w:rsid w:val="00693693"/>
    <w:rsid w:val="00694A87"/>
    <w:rsid w:val="00694E3B"/>
    <w:rsid w:val="00696209"/>
    <w:rsid w:val="0069790D"/>
    <w:rsid w:val="006A041E"/>
    <w:rsid w:val="006A4003"/>
    <w:rsid w:val="006A4F63"/>
    <w:rsid w:val="006B112A"/>
    <w:rsid w:val="006C17A5"/>
    <w:rsid w:val="006C4128"/>
    <w:rsid w:val="006C4FC1"/>
    <w:rsid w:val="006C507F"/>
    <w:rsid w:val="006C6D53"/>
    <w:rsid w:val="006D0138"/>
    <w:rsid w:val="006D0BE3"/>
    <w:rsid w:val="006D13C1"/>
    <w:rsid w:val="006D73E7"/>
    <w:rsid w:val="006E07F5"/>
    <w:rsid w:val="006E0F39"/>
    <w:rsid w:val="006E2948"/>
    <w:rsid w:val="006E5466"/>
    <w:rsid w:val="006F1E71"/>
    <w:rsid w:val="007045FA"/>
    <w:rsid w:val="00706299"/>
    <w:rsid w:val="007100E9"/>
    <w:rsid w:val="00713289"/>
    <w:rsid w:val="00721C3B"/>
    <w:rsid w:val="007238ED"/>
    <w:rsid w:val="00723E28"/>
    <w:rsid w:val="0072456A"/>
    <w:rsid w:val="007274EB"/>
    <w:rsid w:val="00735D0D"/>
    <w:rsid w:val="00740BEA"/>
    <w:rsid w:val="00746E22"/>
    <w:rsid w:val="00756220"/>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9FC"/>
    <w:rsid w:val="007926E2"/>
    <w:rsid w:val="00795BCF"/>
    <w:rsid w:val="007968B9"/>
    <w:rsid w:val="007A05D1"/>
    <w:rsid w:val="007A111A"/>
    <w:rsid w:val="007A60F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73BB"/>
    <w:rsid w:val="007F0C82"/>
    <w:rsid w:val="007F397A"/>
    <w:rsid w:val="007F5D97"/>
    <w:rsid w:val="007F6ACE"/>
    <w:rsid w:val="00802E3F"/>
    <w:rsid w:val="0080371A"/>
    <w:rsid w:val="00803F5A"/>
    <w:rsid w:val="00804AC9"/>
    <w:rsid w:val="00810B4C"/>
    <w:rsid w:val="00812D91"/>
    <w:rsid w:val="0081344A"/>
    <w:rsid w:val="00814944"/>
    <w:rsid w:val="00821E88"/>
    <w:rsid w:val="00822CFC"/>
    <w:rsid w:val="0082424D"/>
    <w:rsid w:val="00826DE5"/>
    <w:rsid w:val="008308A0"/>
    <w:rsid w:val="00832E40"/>
    <w:rsid w:val="008352F1"/>
    <w:rsid w:val="00835D1D"/>
    <w:rsid w:val="00841F02"/>
    <w:rsid w:val="00844F4D"/>
    <w:rsid w:val="00847D16"/>
    <w:rsid w:val="00854D7A"/>
    <w:rsid w:val="00854FD5"/>
    <w:rsid w:val="008616A3"/>
    <w:rsid w:val="0086234B"/>
    <w:rsid w:val="00866C06"/>
    <w:rsid w:val="00866E3D"/>
    <w:rsid w:val="00870853"/>
    <w:rsid w:val="00876946"/>
    <w:rsid w:val="008806E1"/>
    <w:rsid w:val="0088501F"/>
    <w:rsid w:val="0088626B"/>
    <w:rsid w:val="0088695E"/>
    <w:rsid w:val="00887B64"/>
    <w:rsid w:val="00887C4C"/>
    <w:rsid w:val="00890F1E"/>
    <w:rsid w:val="00892AE6"/>
    <w:rsid w:val="00892BB4"/>
    <w:rsid w:val="008937DA"/>
    <w:rsid w:val="00893FEB"/>
    <w:rsid w:val="008950AD"/>
    <w:rsid w:val="00896760"/>
    <w:rsid w:val="0089741F"/>
    <w:rsid w:val="008A46C2"/>
    <w:rsid w:val="008A52AF"/>
    <w:rsid w:val="008B1D70"/>
    <w:rsid w:val="008B2E9F"/>
    <w:rsid w:val="008B5336"/>
    <w:rsid w:val="008B5677"/>
    <w:rsid w:val="008B6976"/>
    <w:rsid w:val="008C1B61"/>
    <w:rsid w:val="008C22CC"/>
    <w:rsid w:val="008C3FF1"/>
    <w:rsid w:val="008C42E9"/>
    <w:rsid w:val="008C71FA"/>
    <w:rsid w:val="008D0FE9"/>
    <w:rsid w:val="008D7579"/>
    <w:rsid w:val="008E1CAF"/>
    <w:rsid w:val="008E23F2"/>
    <w:rsid w:val="008E47F8"/>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727FD"/>
    <w:rsid w:val="00972CB9"/>
    <w:rsid w:val="009752C7"/>
    <w:rsid w:val="00975C4A"/>
    <w:rsid w:val="00976316"/>
    <w:rsid w:val="009841BE"/>
    <w:rsid w:val="009844D0"/>
    <w:rsid w:val="00984E83"/>
    <w:rsid w:val="00985071"/>
    <w:rsid w:val="009900E0"/>
    <w:rsid w:val="00993F32"/>
    <w:rsid w:val="0099511E"/>
    <w:rsid w:val="009A30CE"/>
    <w:rsid w:val="009C165E"/>
    <w:rsid w:val="009C4D8C"/>
    <w:rsid w:val="009C4F28"/>
    <w:rsid w:val="009C7AA1"/>
    <w:rsid w:val="009D7659"/>
    <w:rsid w:val="009D77AD"/>
    <w:rsid w:val="009E246C"/>
    <w:rsid w:val="009E2DC5"/>
    <w:rsid w:val="009F148D"/>
    <w:rsid w:val="009F300C"/>
    <w:rsid w:val="009F5EB5"/>
    <w:rsid w:val="009F72E0"/>
    <w:rsid w:val="00A07502"/>
    <w:rsid w:val="00A104F3"/>
    <w:rsid w:val="00A1419A"/>
    <w:rsid w:val="00A17807"/>
    <w:rsid w:val="00A2012E"/>
    <w:rsid w:val="00A2192E"/>
    <w:rsid w:val="00A307A0"/>
    <w:rsid w:val="00A30B37"/>
    <w:rsid w:val="00A327EC"/>
    <w:rsid w:val="00A32AB3"/>
    <w:rsid w:val="00A35350"/>
    <w:rsid w:val="00A36F0A"/>
    <w:rsid w:val="00A402BD"/>
    <w:rsid w:val="00A426A6"/>
    <w:rsid w:val="00A45420"/>
    <w:rsid w:val="00A51603"/>
    <w:rsid w:val="00A54137"/>
    <w:rsid w:val="00A55ACD"/>
    <w:rsid w:val="00A56951"/>
    <w:rsid w:val="00A56B38"/>
    <w:rsid w:val="00A56EC7"/>
    <w:rsid w:val="00A60FC1"/>
    <w:rsid w:val="00A61B67"/>
    <w:rsid w:val="00A66ED0"/>
    <w:rsid w:val="00A713FD"/>
    <w:rsid w:val="00A71700"/>
    <w:rsid w:val="00A733F0"/>
    <w:rsid w:val="00A7366A"/>
    <w:rsid w:val="00A73727"/>
    <w:rsid w:val="00A802F9"/>
    <w:rsid w:val="00A8158C"/>
    <w:rsid w:val="00A827D7"/>
    <w:rsid w:val="00A8652B"/>
    <w:rsid w:val="00A86F96"/>
    <w:rsid w:val="00A87C28"/>
    <w:rsid w:val="00A87CE9"/>
    <w:rsid w:val="00A96342"/>
    <w:rsid w:val="00A9687A"/>
    <w:rsid w:val="00AA0C45"/>
    <w:rsid w:val="00AB1D66"/>
    <w:rsid w:val="00AB6057"/>
    <w:rsid w:val="00AB7E4D"/>
    <w:rsid w:val="00AC3E7C"/>
    <w:rsid w:val="00AC4B90"/>
    <w:rsid w:val="00AC53BF"/>
    <w:rsid w:val="00AD02C9"/>
    <w:rsid w:val="00AE4768"/>
    <w:rsid w:val="00AE71B6"/>
    <w:rsid w:val="00AF2FA9"/>
    <w:rsid w:val="00AF4191"/>
    <w:rsid w:val="00AF6121"/>
    <w:rsid w:val="00B012CB"/>
    <w:rsid w:val="00B01FD7"/>
    <w:rsid w:val="00B0288C"/>
    <w:rsid w:val="00B06E06"/>
    <w:rsid w:val="00B133DC"/>
    <w:rsid w:val="00B17DE2"/>
    <w:rsid w:val="00B24A68"/>
    <w:rsid w:val="00B2645C"/>
    <w:rsid w:val="00B3240D"/>
    <w:rsid w:val="00B353FD"/>
    <w:rsid w:val="00B36DB0"/>
    <w:rsid w:val="00B402A6"/>
    <w:rsid w:val="00B43566"/>
    <w:rsid w:val="00B43BBB"/>
    <w:rsid w:val="00B4631F"/>
    <w:rsid w:val="00B53E55"/>
    <w:rsid w:val="00B54807"/>
    <w:rsid w:val="00B5514D"/>
    <w:rsid w:val="00B551F6"/>
    <w:rsid w:val="00B56064"/>
    <w:rsid w:val="00B5652E"/>
    <w:rsid w:val="00B62567"/>
    <w:rsid w:val="00B6797B"/>
    <w:rsid w:val="00B715C2"/>
    <w:rsid w:val="00B81FF6"/>
    <w:rsid w:val="00B92BB4"/>
    <w:rsid w:val="00B93BFD"/>
    <w:rsid w:val="00BA39AE"/>
    <w:rsid w:val="00BB073E"/>
    <w:rsid w:val="00BB0A84"/>
    <w:rsid w:val="00BB7052"/>
    <w:rsid w:val="00BC2AB7"/>
    <w:rsid w:val="00BC33BC"/>
    <w:rsid w:val="00BC6BB6"/>
    <w:rsid w:val="00BD37B3"/>
    <w:rsid w:val="00BD496D"/>
    <w:rsid w:val="00BD4F7F"/>
    <w:rsid w:val="00BE107C"/>
    <w:rsid w:val="00BE1368"/>
    <w:rsid w:val="00BE2173"/>
    <w:rsid w:val="00BE7668"/>
    <w:rsid w:val="00BF0117"/>
    <w:rsid w:val="00BF62E8"/>
    <w:rsid w:val="00BF6B0F"/>
    <w:rsid w:val="00C01457"/>
    <w:rsid w:val="00C022A6"/>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50F2"/>
    <w:rsid w:val="00CE5EAF"/>
    <w:rsid w:val="00CE79B3"/>
    <w:rsid w:val="00CF40EB"/>
    <w:rsid w:val="00CF6F39"/>
    <w:rsid w:val="00D0372D"/>
    <w:rsid w:val="00D0548D"/>
    <w:rsid w:val="00D05C2E"/>
    <w:rsid w:val="00D05CCB"/>
    <w:rsid w:val="00D0717D"/>
    <w:rsid w:val="00D12096"/>
    <w:rsid w:val="00D15E57"/>
    <w:rsid w:val="00D2045A"/>
    <w:rsid w:val="00D2097F"/>
    <w:rsid w:val="00D21EF8"/>
    <w:rsid w:val="00D234CB"/>
    <w:rsid w:val="00D2531E"/>
    <w:rsid w:val="00D35BC4"/>
    <w:rsid w:val="00D40A58"/>
    <w:rsid w:val="00D44E08"/>
    <w:rsid w:val="00D46B12"/>
    <w:rsid w:val="00D52C93"/>
    <w:rsid w:val="00D52E7D"/>
    <w:rsid w:val="00D67AC0"/>
    <w:rsid w:val="00D67B5A"/>
    <w:rsid w:val="00D70142"/>
    <w:rsid w:val="00D720E5"/>
    <w:rsid w:val="00D7345C"/>
    <w:rsid w:val="00D75EDF"/>
    <w:rsid w:val="00D972D3"/>
    <w:rsid w:val="00DA28CF"/>
    <w:rsid w:val="00DA4ADC"/>
    <w:rsid w:val="00DA51C2"/>
    <w:rsid w:val="00DB3A1C"/>
    <w:rsid w:val="00DB539B"/>
    <w:rsid w:val="00DB55E9"/>
    <w:rsid w:val="00DB5D94"/>
    <w:rsid w:val="00DC0D6E"/>
    <w:rsid w:val="00DC2BA3"/>
    <w:rsid w:val="00DC52F1"/>
    <w:rsid w:val="00DD0AC2"/>
    <w:rsid w:val="00DD0DC5"/>
    <w:rsid w:val="00DD7B1D"/>
    <w:rsid w:val="00DE29BA"/>
    <w:rsid w:val="00DE5372"/>
    <w:rsid w:val="00E006DF"/>
    <w:rsid w:val="00E01390"/>
    <w:rsid w:val="00E05D5E"/>
    <w:rsid w:val="00E11075"/>
    <w:rsid w:val="00E11CBF"/>
    <w:rsid w:val="00E13426"/>
    <w:rsid w:val="00E13495"/>
    <w:rsid w:val="00E13992"/>
    <w:rsid w:val="00E169AA"/>
    <w:rsid w:val="00E16B1D"/>
    <w:rsid w:val="00E22321"/>
    <w:rsid w:val="00E329CC"/>
    <w:rsid w:val="00E341EE"/>
    <w:rsid w:val="00E34DFB"/>
    <w:rsid w:val="00E35CAF"/>
    <w:rsid w:val="00E362EA"/>
    <w:rsid w:val="00E408E0"/>
    <w:rsid w:val="00E427D9"/>
    <w:rsid w:val="00E45E96"/>
    <w:rsid w:val="00E46CAB"/>
    <w:rsid w:val="00E53AB3"/>
    <w:rsid w:val="00E543EF"/>
    <w:rsid w:val="00E56021"/>
    <w:rsid w:val="00E62914"/>
    <w:rsid w:val="00E646C8"/>
    <w:rsid w:val="00E65216"/>
    <w:rsid w:val="00E6712B"/>
    <w:rsid w:val="00E72EED"/>
    <w:rsid w:val="00E773C7"/>
    <w:rsid w:val="00E8052F"/>
    <w:rsid w:val="00E829E8"/>
    <w:rsid w:val="00E836C2"/>
    <w:rsid w:val="00E84969"/>
    <w:rsid w:val="00E85241"/>
    <w:rsid w:val="00E917BF"/>
    <w:rsid w:val="00E94196"/>
    <w:rsid w:val="00E950FF"/>
    <w:rsid w:val="00EA173C"/>
    <w:rsid w:val="00EA239D"/>
    <w:rsid w:val="00EA23A1"/>
    <w:rsid w:val="00EA7EA7"/>
    <w:rsid w:val="00EB7B88"/>
    <w:rsid w:val="00EC1FE1"/>
    <w:rsid w:val="00EC2F99"/>
    <w:rsid w:val="00EC56AB"/>
    <w:rsid w:val="00EC58E6"/>
    <w:rsid w:val="00EC62DB"/>
    <w:rsid w:val="00EC721E"/>
    <w:rsid w:val="00EC7337"/>
    <w:rsid w:val="00ED094D"/>
    <w:rsid w:val="00ED5E0F"/>
    <w:rsid w:val="00EE3124"/>
    <w:rsid w:val="00EF52C3"/>
    <w:rsid w:val="00F00407"/>
    <w:rsid w:val="00F07BA2"/>
    <w:rsid w:val="00F10452"/>
    <w:rsid w:val="00F11DBE"/>
    <w:rsid w:val="00F128B1"/>
    <w:rsid w:val="00F149DF"/>
    <w:rsid w:val="00F15C6E"/>
    <w:rsid w:val="00F21B9C"/>
    <w:rsid w:val="00F21C0C"/>
    <w:rsid w:val="00F23D40"/>
    <w:rsid w:val="00F24891"/>
    <w:rsid w:val="00F2607A"/>
    <w:rsid w:val="00F2632A"/>
    <w:rsid w:val="00F3322B"/>
    <w:rsid w:val="00F3456C"/>
    <w:rsid w:val="00F35371"/>
    <w:rsid w:val="00F40E9F"/>
    <w:rsid w:val="00F506E5"/>
    <w:rsid w:val="00F52DE2"/>
    <w:rsid w:val="00F535F8"/>
    <w:rsid w:val="00F6069F"/>
    <w:rsid w:val="00F60E48"/>
    <w:rsid w:val="00F63BA1"/>
    <w:rsid w:val="00F655C0"/>
    <w:rsid w:val="00F66D2B"/>
    <w:rsid w:val="00F67D26"/>
    <w:rsid w:val="00F7259C"/>
    <w:rsid w:val="00F741A2"/>
    <w:rsid w:val="00F74767"/>
    <w:rsid w:val="00F760CE"/>
    <w:rsid w:val="00F836B5"/>
    <w:rsid w:val="00F83F27"/>
    <w:rsid w:val="00F850E4"/>
    <w:rsid w:val="00F858CA"/>
    <w:rsid w:val="00F91B54"/>
    <w:rsid w:val="00F96911"/>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0C2E6E-B736-4A4F-8860-EE19251CE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4</Pages>
  <Words>842</Words>
  <Characters>4800</Characters>
  <Application>Microsoft Office Word</Application>
  <DocSecurity>0</DocSecurity>
  <Lines>40</Lines>
  <Paragraphs>11</Paragraphs>
  <ScaleCrop>false</ScaleCrop>
  <Company>ZTE Corporation</Company>
  <LinksUpToDate>false</LinksUpToDate>
  <CharactersWithSpaces>5631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254</cp:revision>
  <dcterms:created xsi:type="dcterms:W3CDTF">2021-09-06T20:42:00Z</dcterms:created>
  <dcterms:modified xsi:type="dcterms:W3CDTF">2025-11-07T14:51:00Z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